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18F" w:rsidRDefault="00ED718F" w:rsidP="00ED718F">
      <w:pPr>
        <w:jc w:val="center"/>
        <w:rPr>
          <w:rFonts w:ascii="ＭＳ ゴシック" w:eastAsia="ＭＳ ゴシック" w:hAnsi="ＭＳ ゴシック"/>
          <w:kern w:val="0"/>
          <w:sz w:val="36"/>
        </w:rPr>
      </w:pPr>
      <w:r w:rsidRPr="002B22F1">
        <w:rPr>
          <w:rFonts w:ascii="ＭＳ ゴシック" w:eastAsia="ＭＳ ゴシック" w:hAnsi="ＭＳ ゴシック" w:hint="eastAsia"/>
          <w:spacing w:val="210"/>
          <w:kern w:val="0"/>
          <w:sz w:val="36"/>
          <w:fitText w:val="1920" w:id="1908637696"/>
        </w:rPr>
        <w:t>病欠</w:t>
      </w:r>
      <w:r w:rsidRPr="002B22F1">
        <w:rPr>
          <w:rFonts w:ascii="ＭＳ ゴシック" w:eastAsia="ＭＳ ゴシック" w:hAnsi="ＭＳ ゴシック" w:hint="eastAsia"/>
          <w:kern w:val="0"/>
          <w:sz w:val="36"/>
          <w:fitText w:val="1920" w:id="1908637696"/>
        </w:rPr>
        <w:t>届</w:t>
      </w:r>
    </w:p>
    <w:tbl>
      <w:tblPr>
        <w:tblpPr w:leftFromText="142" w:rightFromText="142" w:vertAnchor="text" w:horzAnchor="margin" w:tblpY="31"/>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7415"/>
      </w:tblGrid>
      <w:tr w:rsidR="00053FC1" w:rsidRPr="00612A9B" w:rsidTr="00417193">
        <w:trPr>
          <w:trHeight w:val="686"/>
        </w:trPr>
        <w:tc>
          <w:tcPr>
            <w:tcW w:w="2420" w:type="dxa"/>
            <w:tcBorders>
              <w:top w:val="single" w:sz="12" w:space="0" w:color="auto"/>
              <w:left w:val="single" w:sz="12" w:space="0" w:color="auto"/>
            </w:tcBorders>
            <w:shd w:val="clear" w:color="auto" w:fill="auto"/>
            <w:vAlign w:val="center"/>
          </w:tcPr>
          <w:p w:rsidR="002F6E0E" w:rsidRPr="00612A9B" w:rsidRDefault="002F6E0E" w:rsidP="00F54C07">
            <w:pPr>
              <w:jc w:val="distribute"/>
              <w:rPr>
                <w:rFonts w:ascii="ＭＳ ゴシック" w:eastAsia="ＭＳ ゴシック" w:hAnsi="ＭＳ ゴシック"/>
              </w:rPr>
            </w:pPr>
            <w:r w:rsidRPr="00612A9B">
              <w:rPr>
                <w:rFonts w:ascii="ＭＳ ゴシック" w:eastAsia="ＭＳ ゴシック" w:hAnsi="ＭＳ ゴシック" w:hint="eastAsia"/>
              </w:rPr>
              <w:t>学校名</w:t>
            </w:r>
          </w:p>
        </w:tc>
        <w:tc>
          <w:tcPr>
            <w:tcW w:w="7415" w:type="dxa"/>
            <w:tcBorders>
              <w:top w:val="single" w:sz="12" w:space="0" w:color="auto"/>
              <w:right w:val="single" w:sz="12" w:space="0" w:color="auto"/>
            </w:tcBorders>
            <w:shd w:val="clear" w:color="auto" w:fill="auto"/>
            <w:vAlign w:val="center"/>
          </w:tcPr>
          <w:p w:rsidR="002F6E0E" w:rsidRPr="00612A9B" w:rsidRDefault="002F6E0E" w:rsidP="00F54C07">
            <w:pPr>
              <w:ind w:firstLineChars="100" w:firstLine="240"/>
              <w:jc w:val="left"/>
              <w:rPr>
                <w:rFonts w:ascii="ＭＳ ゴシック" w:eastAsia="ＭＳ ゴシック" w:hAnsi="ＭＳ ゴシック"/>
              </w:rPr>
            </w:pPr>
            <w:r>
              <w:rPr>
                <w:rFonts w:ascii="ＭＳ ゴシック" w:eastAsia="ＭＳ ゴシック" w:hAnsi="ＭＳ ゴシック" w:hint="eastAsia"/>
              </w:rPr>
              <w:t>石川県立飯田高等学校</w:t>
            </w:r>
          </w:p>
        </w:tc>
      </w:tr>
      <w:tr w:rsidR="00053FC1" w:rsidRPr="00612A9B" w:rsidTr="00417193">
        <w:trPr>
          <w:trHeight w:val="686"/>
        </w:trPr>
        <w:tc>
          <w:tcPr>
            <w:tcW w:w="2420" w:type="dxa"/>
            <w:tcBorders>
              <w:left w:val="single" w:sz="12" w:space="0" w:color="auto"/>
            </w:tcBorders>
            <w:shd w:val="clear" w:color="auto" w:fill="auto"/>
            <w:vAlign w:val="center"/>
          </w:tcPr>
          <w:p w:rsidR="002F6E0E" w:rsidRPr="00612A9B" w:rsidRDefault="002F6E0E" w:rsidP="00F54C07">
            <w:pPr>
              <w:jc w:val="distribute"/>
              <w:rPr>
                <w:rFonts w:ascii="ＭＳ ゴシック" w:eastAsia="ＭＳ ゴシック" w:hAnsi="ＭＳ ゴシック"/>
              </w:rPr>
            </w:pPr>
            <w:r w:rsidRPr="00612A9B">
              <w:rPr>
                <w:rFonts w:ascii="ＭＳ ゴシック" w:eastAsia="ＭＳ ゴシック" w:hAnsi="ＭＳ ゴシック" w:hint="eastAsia"/>
              </w:rPr>
              <w:t>学年組氏名</w:t>
            </w:r>
          </w:p>
        </w:tc>
        <w:tc>
          <w:tcPr>
            <w:tcW w:w="7415" w:type="dxa"/>
            <w:tcBorders>
              <w:right w:val="single" w:sz="12" w:space="0" w:color="auto"/>
            </w:tcBorders>
            <w:shd w:val="clear" w:color="auto" w:fill="auto"/>
            <w:vAlign w:val="center"/>
          </w:tcPr>
          <w:p w:rsidR="002F6E0E" w:rsidRPr="00612A9B" w:rsidRDefault="002B22F1" w:rsidP="002B22F1">
            <w:pPr>
              <w:ind w:firstLineChars="300" w:firstLine="720"/>
              <w:jc w:val="left"/>
              <w:rPr>
                <w:rFonts w:ascii="ＭＳ ゴシック" w:eastAsia="ＭＳ ゴシック" w:hAnsi="ＭＳ ゴシック"/>
              </w:rPr>
            </w:pPr>
            <w:r>
              <w:rPr>
                <w:rFonts w:ascii="ＭＳ ゴシック" w:eastAsia="ＭＳ ゴシック" w:hAnsi="ＭＳ ゴシック" w:hint="eastAsia"/>
              </w:rPr>
              <w:t xml:space="preserve">年　　 </w:t>
            </w:r>
            <w:r w:rsidR="002F6E0E">
              <w:rPr>
                <w:rFonts w:ascii="ＭＳ ゴシック" w:eastAsia="ＭＳ ゴシック" w:hAnsi="ＭＳ ゴシック" w:hint="eastAsia"/>
              </w:rPr>
              <w:t>組</w:t>
            </w:r>
            <w:r>
              <w:rPr>
                <w:rFonts w:ascii="ＭＳ ゴシック" w:eastAsia="ＭＳ ゴシック" w:hAnsi="ＭＳ ゴシック" w:hint="eastAsia"/>
              </w:rPr>
              <w:t xml:space="preserve">　　 番</w:t>
            </w:r>
            <w:r w:rsidR="002F6E0E">
              <w:rPr>
                <w:rFonts w:ascii="ＭＳ ゴシック" w:eastAsia="ＭＳ ゴシック" w:hAnsi="ＭＳ ゴシック" w:hint="eastAsia"/>
              </w:rPr>
              <w:t xml:space="preserve">　　氏名</w:t>
            </w:r>
          </w:p>
        </w:tc>
      </w:tr>
      <w:tr w:rsidR="00053FC1" w:rsidRPr="00612A9B" w:rsidTr="00417193">
        <w:trPr>
          <w:trHeight w:val="686"/>
        </w:trPr>
        <w:tc>
          <w:tcPr>
            <w:tcW w:w="2420" w:type="dxa"/>
            <w:tcBorders>
              <w:left w:val="single" w:sz="12" w:space="0" w:color="auto"/>
            </w:tcBorders>
            <w:shd w:val="clear" w:color="auto" w:fill="auto"/>
            <w:vAlign w:val="center"/>
          </w:tcPr>
          <w:p w:rsidR="002F6E0E" w:rsidRDefault="002F6E0E" w:rsidP="00F54C07">
            <w:pPr>
              <w:jc w:val="distribute"/>
              <w:rPr>
                <w:rFonts w:ascii="ＭＳ ゴシック" w:eastAsia="ＭＳ ゴシック" w:hAnsi="ＭＳ ゴシック"/>
              </w:rPr>
            </w:pPr>
            <w:r w:rsidRPr="00612A9B">
              <w:rPr>
                <w:rFonts w:ascii="ＭＳ ゴシック" w:eastAsia="ＭＳ ゴシック" w:hAnsi="ＭＳ ゴシック" w:hint="eastAsia"/>
              </w:rPr>
              <w:t>受診医療機関</w:t>
            </w:r>
            <w:r>
              <w:rPr>
                <w:rFonts w:ascii="ＭＳ ゴシック" w:eastAsia="ＭＳ ゴシック" w:hAnsi="ＭＳ ゴシック" w:hint="eastAsia"/>
              </w:rPr>
              <w:t>名</w:t>
            </w:r>
          </w:p>
          <w:p w:rsidR="002F6E0E" w:rsidRPr="00612A9B" w:rsidRDefault="002F6E0E" w:rsidP="00F54C07">
            <w:pPr>
              <w:jc w:val="distribute"/>
              <w:rPr>
                <w:rFonts w:ascii="ＭＳ ゴシック" w:eastAsia="ＭＳ ゴシック" w:hAnsi="ＭＳ ゴシック"/>
              </w:rPr>
            </w:pPr>
            <w:r>
              <w:rPr>
                <w:rFonts w:ascii="ＭＳ ゴシック" w:eastAsia="ＭＳ ゴシック" w:hAnsi="ＭＳ ゴシック" w:hint="eastAsia"/>
              </w:rPr>
              <w:t>及び担当医</w:t>
            </w:r>
          </w:p>
        </w:tc>
        <w:tc>
          <w:tcPr>
            <w:tcW w:w="7415" w:type="dxa"/>
            <w:tcBorders>
              <w:right w:val="single" w:sz="12" w:space="0" w:color="auto"/>
            </w:tcBorders>
            <w:shd w:val="clear" w:color="auto" w:fill="auto"/>
          </w:tcPr>
          <w:p w:rsidR="002F6E0E" w:rsidRPr="00612A9B" w:rsidRDefault="002F6E0E" w:rsidP="00F54C07">
            <w:pPr>
              <w:jc w:val="distribute"/>
              <w:rPr>
                <w:rFonts w:ascii="ＭＳ ゴシック" w:eastAsia="ＭＳ ゴシック" w:hAnsi="ＭＳ ゴシック"/>
              </w:rPr>
            </w:pPr>
          </w:p>
        </w:tc>
      </w:tr>
      <w:tr w:rsidR="00053FC1" w:rsidRPr="00612A9B" w:rsidTr="00417193">
        <w:trPr>
          <w:trHeight w:val="686"/>
        </w:trPr>
        <w:tc>
          <w:tcPr>
            <w:tcW w:w="2420" w:type="dxa"/>
            <w:tcBorders>
              <w:left w:val="single" w:sz="12" w:space="0" w:color="auto"/>
            </w:tcBorders>
            <w:shd w:val="clear" w:color="auto" w:fill="auto"/>
            <w:vAlign w:val="center"/>
          </w:tcPr>
          <w:p w:rsidR="002F6E0E" w:rsidRPr="00612A9B" w:rsidRDefault="002F6E0E" w:rsidP="00F54C07">
            <w:pPr>
              <w:jc w:val="distribute"/>
              <w:rPr>
                <w:rFonts w:ascii="ＭＳ ゴシック" w:eastAsia="ＭＳ ゴシック" w:hAnsi="ＭＳ ゴシック"/>
              </w:rPr>
            </w:pPr>
            <w:r w:rsidRPr="00612A9B">
              <w:rPr>
                <w:rFonts w:ascii="ＭＳ ゴシック" w:eastAsia="ＭＳ ゴシック" w:hAnsi="ＭＳ ゴシック" w:hint="eastAsia"/>
              </w:rPr>
              <w:t>診断名</w:t>
            </w:r>
          </w:p>
        </w:tc>
        <w:tc>
          <w:tcPr>
            <w:tcW w:w="7415" w:type="dxa"/>
            <w:tcBorders>
              <w:right w:val="single" w:sz="12" w:space="0" w:color="auto"/>
            </w:tcBorders>
            <w:shd w:val="clear" w:color="auto" w:fill="auto"/>
          </w:tcPr>
          <w:p w:rsidR="002F6E0E" w:rsidRPr="00612A9B" w:rsidRDefault="002F6E0E" w:rsidP="00F54C07">
            <w:pPr>
              <w:jc w:val="distribute"/>
              <w:rPr>
                <w:rFonts w:ascii="ＭＳ ゴシック" w:eastAsia="ＭＳ ゴシック" w:hAnsi="ＭＳ ゴシック"/>
              </w:rPr>
            </w:pPr>
          </w:p>
        </w:tc>
      </w:tr>
      <w:tr w:rsidR="00053FC1" w:rsidRPr="00612A9B" w:rsidTr="00417193">
        <w:trPr>
          <w:trHeight w:val="686"/>
        </w:trPr>
        <w:tc>
          <w:tcPr>
            <w:tcW w:w="2420" w:type="dxa"/>
            <w:tcBorders>
              <w:left w:val="single" w:sz="12" w:space="0" w:color="auto"/>
            </w:tcBorders>
            <w:shd w:val="clear" w:color="auto" w:fill="auto"/>
            <w:vAlign w:val="center"/>
          </w:tcPr>
          <w:p w:rsidR="002F6E0E" w:rsidRPr="00612A9B" w:rsidRDefault="002F6E0E" w:rsidP="00F54C07">
            <w:pPr>
              <w:jc w:val="distribute"/>
              <w:rPr>
                <w:rFonts w:ascii="ＭＳ ゴシック" w:eastAsia="ＭＳ ゴシック" w:hAnsi="ＭＳ ゴシック"/>
              </w:rPr>
            </w:pPr>
            <w:r w:rsidRPr="00612A9B">
              <w:rPr>
                <w:rFonts w:ascii="ＭＳ ゴシック" w:eastAsia="ＭＳ ゴシック" w:hAnsi="ＭＳ ゴシック" w:hint="eastAsia"/>
              </w:rPr>
              <w:t>受診日</w:t>
            </w:r>
          </w:p>
        </w:tc>
        <w:tc>
          <w:tcPr>
            <w:tcW w:w="7415" w:type="dxa"/>
            <w:tcBorders>
              <w:right w:val="single" w:sz="12" w:space="0" w:color="auto"/>
            </w:tcBorders>
            <w:shd w:val="clear" w:color="auto" w:fill="auto"/>
            <w:vAlign w:val="center"/>
          </w:tcPr>
          <w:p w:rsidR="002F6E0E" w:rsidRPr="00612A9B" w:rsidRDefault="002F6E0E" w:rsidP="00F54C07">
            <w:pPr>
              <w:ind w:firstLineChars="400" w:firstLine="960"/>
              <w:rPr>
                <w:rFonts w:ascii="ＭＳ ゴシック" w:eastAsia="ＭＳ ゴシック" w:hAnsi="ＭＳ ゴシック"/>
              </w:rPr>
            </w:pPr>
            <w:r>
              <w:rPr>
                <w:rFonts w:ascii="ＭＳ ゴシック" w:eastAsia="ＭＳ ゴシック" w:hAnsi="ＭＳ ゴシック" w:hint="eastAsia"/>
              </w:rPr>
              <w:t>月　　　日</w:t>
            </w:r>
          </w:p>
        </w:tc>
      </w:tr>
      <w:tr w:rsidR="00053FC1" w:rsidRPr="00612A9B" w:rsidTr="00417193">
        <w:trPr>
          <w:trHeight w:val="686"/>
        </w:trPr>
        <w:tc>
          <w:tcPr>
            <w:tcW w:w="2420" w:type="dxa"/>
            <w:tcBorders>
              <w:left w:val="single" w:sz="12" w:space="0" w:color="auto"/>
            </w:tcBorders>
            <w:shd w:val="clear" w:color="auto" w:fill="auto"/>
            <w:vAlign w:val="center"/>
          </w:tcPr>
          <w:p w:rsidR="002F6E0E" w:rsidRPr="00612A9B" w:rsidRDefault="002F6E0E" w:rsidP="00F54C07">
            <w:pPr>
              <w:jc w:val="distribute"/>
              <w:rPr>
                <w:rFonts w:ascii="ＭＳ ゴシック" w:eastAsia="ＭＳ ゴシック" w:hAnsi="ＭＳ ゴシック"/>
              </w:rPr>
            </w:pPr>
            <w:r w:rsidRPr="00612A9B">
              <w:rPr>
                <w:rFonts w:ascii="ＭＳ ゴシック" w:eastAsia="ＭＳ ゴシック" w:hAnsi="ＭＳ ゴシック" w:hint="eastAsia"/>
              </w:rPr>
              <w:t>療養日数</w:t>
            </w:r>
          </w:p>
        </w:tc>
        <w:tc>
          <w:tcPr>
            <w:tcW w:w="7415" w:type="dxa"/>
            <w:tcBorders>
              <w:right w:val="single" w:sz="12" w:space="0" w:color="auto"/>
            </w:tcBorders>
            <w:shd w:val="clear" w:color="auto" w:fill="auto"/>
            <w:vAlign w:val="center"/>
          </w:tcPr>
          <w:p w:rsidR="002F6E0E" w:rsidRPr="0038448A" w:rsidRDefault="002F6E0E" w:rsidP="00F54C07">
            <w:pPr>
              <w:jc w:val="left"/>
              <w:rPr>
                <w:rFonts w:ascii="ＭＳ ゴシック" w:eastAsia="ＭＳ ゴシック" w:hAnsi="ＭＳ ゴシック"/>
              </w:rPr>
            </w:pPr>
            <w:r>
              <w:rPr>
                <w:rFonts w:ascii="ＭＳ ゴシック" w:eastAsia="ＭＳ ゴシック" w:hAnsi="ＭＳ ゴシック" w:hint="eastAsia"/>
              </w:rPr>
              <w:t xml:space="preserve">　　　　月</w:t>
            </w:r>
            <w:r w:rsidRPr="00612A9B">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612A9B">
              <w:rPr>
                <w:rFonts w:ascii="ＭＳ ゴシック" w:eastAsia="ＭＳ ゴシック" w:hAnsi="ＭＳ ゴシック" w:hint="eastAsia"/>
              </w:rPr>
              <w:t>日</w:t>
            </w:r>
            <w:r>
              <w:rPr>
                <w:rFonts w:ascii="ＭＳ ゴシック" w:eastAsia="ＭＳ ゴシック" w:hAnsi="ＭＳ ゴシック" w:hint="eastAsia"/>
              </w:rPr>
              <w:t xml:space="preserve">　</w:t>
            </w:r>
            <w:r w:rsidRPr="00612A9B">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612A9B">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612A9B">
              <w:rPr>
                <w:rFonts w:ascii="ＭＳ ゴシック" w:eastAsia="ＭＳ ゴシック" w:hAnsi="ＭＳ ゴシック" w:hint="eastAsia"/>
              </w:rPr>
              <w:t xml:space="preserve">　</w:t>
            </w:r>
            <w:r>
              <w:rPr>
                <w:rFonts w:ascii="ＭＳ ゴシック" w:eastAsia="ＭＳ ゴシック" w:hAnsi="ＭＳ ゴシック" w:hint="eastAsia"/>
              </w:rPr>
              <w:t xml:space="preserve">　日　（</w:t>
            </w:r>
            <w:r w:rsidRPr="00612A9B">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612A9B">
              <w:rPr>
                <w:rFonts w:ascii="ＭＳ ゴシック" w:eastAsia="ＭＳ ゴシック" w:hAnsi="ＭＳ ゴシック" w:hint="eastAsia"/>
              </w:rPr>
              <w:t xml:space="preserve">　日間）</w:t>
            </w:r>
          </w:p>
        </w:tc>
      </w:tr>
      <w:tr w:rsidR="002F6E0E" w:rsidRPr="00612A9B" w:rsidTr="00417193">
        <w:trPr>
          <w:trHeight w:val="1319"/>
        </w:trPr>
        <w:tc>
          <w:tcPr>
            <w:tcW w:w="9835" w:type="dxa"/>
            <w:gridSpan w:val="2"/>
            <w:tcBorders>
              <w:left w:val="single" w:sz="12" w:space="0" w:color="auto"/>
              <w:bottom w:val="single" w:sz="12" w:space="0" w:color="auto"/>
              <w:right w:val="single" w:sz="12" w:space="0" w:color="auto"/>
            </w:tcBorders>
            <w:shd w:val="clear" w:color="auto" w:fill="auto"/>
            <w:vAlign w:val="center"/>
          </w:tcPr>
          <w:p w:rsidR="002F6E0E" w:rsidRPr="002F6E0E" w:rsidRDefault="002F6E0E" w:rsidP="00F54C07">
            <w:pPr>
              <w:rPr>
                <w:rFonts w:ascii="ＭＳ 明朝" w:hAnsi="ＭＳ 明朝"/>
                <w:sz w:val="22"/>
              </w:rPr>
            </w:pPr>
            <w:r w:rsidRPr="0060045A">
              <w:rPr>
                <w:rFonts w:ascii="ＭＳ ゴシック" w:eastAsia="ＭＳ ゴシック" w:hAnsi="ＭＳ ゴシック" w:hint="eastAsia"/>
                <w:sz w:val="28"/>
              </w:rPr>
              <w:t xml:space="preserve">　</w:t>
            </w:r>
            <w:r w:rsidRPr="002F6E0E">
              <w:rPr>
                <w:rFonts w:ascii="ＭＳ 明朝" w:hAnsi="ＭＳ 明朝" w:hint="eastAsia"/>
                <w:sz w:val="22"/>
              </w:rPr>
              <w:t>上記のとおり、病気のため欠席しました。</w:t>
            </w:r>
          </w:p>
          <w:p w:rsidR="002F6E0E" w:rsidRPr="002F6E0E" w:rsidRDefault="002F6E0E" w:rsidP="00F54C07">
            <w:pPr>
              <w:ind w:firstLineChars="1000" w:firstLine="2400"/>
              <w:rPr>
                <w:rFonts w:ascii="ＭＳ ゴシック" w:eastAsia="ＭＳ ゴシック" w:hAnsi="ＭＳ ゴシック"/>
                <w:sz w:val="22"/>
              </w:rPr>
            </w:pPr>
            <w:r w:rsidRPr="002F6E0E">
              <w:rPr>
                <w:rFonts w:ascii="ＭＳ ゴシック" w:eastAsia="ＭＳ ゴシック" w:hAnsi="ＭＳ ゴシック" w:hint="eastAsia"/>
              </w:rPr>
              <w:t xml:space="preserve">　　　　　　　　</w:t>
            </w:r>
            <w:r w:rsidRPr="002F6E0E">
              <w:rPr>
                <w:rFonts w:ascii="ＭＳ ゴシック" w:eastAsia="ＭＳ ゴシック" w:hAnsi="ＭＳ ゴシック" w:hint="eastAsia"/>
                <w:sz w:val="22"/>
              </w:rPr>
              <w:t xml:space="preserve">　　</w:t>
            </w:r>
          </w:p>
          <w:p w:rsidR="002F6E0E" w:rsidRPr="00612A9B" w:rsidRDefault="002F6E0E" w:rsidP="00F54C07">
            <w:pPr>
              <w:rPr>
                <w:rFonts w:ascii="ＭＳ ゴシック" w:eastAsia="ＭＳ ゴシック" w:hAnsi="ＭＳ ゴシック"/>
              </w:rPr>
            </w:pPr>
            <w:r w:rsidRPr="002F6E0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D9750F">
              <w:rPr>
                <w:rFonts w:ascii="ＭＳ ゴシック" w:eastAsia="ＭＳ ゴシック" w:hAnsi="ＭＳ ゴシック" w:hint="eastAsia"/>
              </w:rPr>
              <w:t xml:space="preserve">令和　</w:t>
            </w:r>
            <w:r w:rsidRPr="002F6E0E">
              <w:rPr>
                <w:rFonts w:ascii="ＭＳ ゴシック" w:eastAsia="ＭＳ ゴシック" w:hAnsi="ＭＳ ゴシック" w:hint="eastAsia"/>
                <w:u w:val="single"/>
              </w:rPr>
              <w:t xml:space="preserve">　　　</w:t>
            </w:r>
            <w:r w:rsidRPr="002F6E0E">
              <w:rPr>
                <w:rFonts w:ascii="ＭＳ ゴシック" w:eastAsia="ＭＳ ゴシック" w:hAnsi="ＭＳ ゴシック" w:hint="eastAsia"/>
                <w:sz w:val="22"/>
              </w:rPr>
              <w:t>年</w:t>
            </w:r>
            <w:r w:rsidRPr="002F6E0E">
              <w:rPr>
                <w:rFonts w:ascii="ＭＳ ゴシック" w:eastAsia="ＭＳ ゴシック" w:hAnsi="ＭＳ ゴシック" w:hint="eastAsia"/>
                <w:sz w:val="22"/>
                <w:u w:val="single"/>
              </w:rPr>
              <w:t xml:space="preserve">　　　</w:t>
            </w:r>
            <w:r w:rsidRPr="002F6E0E">
              <w:rPr>
                <w:rFonts w:ascii="ＭＳ ゴシック" w:eastAsia="ＭＳ ゴシック" w:hAnsi="ＭＳ ゴシック" w:hint="eastAsia"/>
                <w:sz w:val="22"/>
              </w:rPr>
              <w:t>月</w:t>
            </w:r>
            <w:r w:rsidRPr="002F6E0E">
              <w:rPr>
                <w:rFonts w:ascii="ＭＳ ゴシック" w:eastAsia="ＭＳ ゴシック" w:hAnsi="ＭＳ ゴシック" w:hint="eastAsia"/>
                <w:sz w:val="22"/>
                <w:u w:val="single"/>
              </w:rPr>
              <w:t xml:space="preserve">　　　</w:t>
            </w:r>
            <w:r w:rsidRPr="002F6E0E">
              <w:rPr>
                <w:rFonts w:ascii="ＭＳ ゴシック" w:eastAsia="ＭＳ ゴシック" w:hAnsi="ＭＳ ゴシック" w:hint="eastAsia"/>
                <w:sz w:val="22"/>
              </w:rPr>
              <w:t>日</w:t>
            </w:r>
            <w:r w:rsidRPr="002F6E0E">
              <w:rPr>
                <w:rFonts w:ascii="ＭＳ ゴシック" w:eastAsia="ＭＳ ゴシック" w:hAnsi="ＭＳ ゴシック" w:hint="eastAsia"/>
              </w:rPr>
              <w:t xml:space="preserve">　　</w:t>
            </w:r>
            <w:r w:rsidRPr="002F6E0E">
              <w:rPr>
                <w:rFonts w:ascii="ＭＳ ゴシック" w:eastAsia="ＭＳ ゴシック" w:hAnsi="ＭＳ ゴシック" w:hint="eastAsia"/>
                <w:sz w:val="22"/>
              </w:rPr>
              <w:t>保護者氏名</w:t>
            </w:r>
            <w:r w:rsidRPr="002F6E0E">
              <w:rPr>
                <w:rFonts w:ascii="ＭＳ ゴシック" w:eastAsia="ＭＳ ゴシック" w:hAnsi="ＭＳ ゴシック" w:hint="eastAsia"/>
                <w:sz w:val="22"/>
                <w:u w:val="single"/>
              </w:rPr>
              <w:t xml:space="preserve">　　　　　　　　　　　　</w:t>
            </w:r>
            <w:r w:rsidR="00F309F3">
              <w:rPr>
                <w:rFonts w:ascii="ＭＳ 明朝" w:hAnsi="ＭＳ 明朝" w:cs="ＭＳ 明朝" w:hint="eastAsia"/>
                <w:sz w:val="22"/>
                <w:u w:val="single"/>
              </w:rPr>
              <w:t>㊞</w:t>
            </w:r>
            <w:r w:rsidRPr="002F6E0E">
              <w:rPr>
                <w:rFonts w:ascii="ＭＳ ゴシック" w:eastAsia="ＭＳ ゴシック" w:hAnsi="ＭＳ ゴシック" w:hint="eastAsia"/>
                <w:sz w:val="22"/>
                <w:u w:val="single"/>
              </w:rPr>
              <w:t xml:space="preserve">　</w:t>
            </w:r>
          </w:p>
        </w:tc>
      </w:tr>
    </w:tbl>
    <w:p w:rsidR="002F6E0E" w:rsidRPr="00BD1860" w:rsidRDefault="002F6E0E" w:rsidP="002F6E0E">
      <w:pPr>
        <w:numPr>
          <w:ilvl w:val="0"/>
          <w:numId w:val="2"/>
        </w:numPr>
        <w:jc w:val="left"/>
        <w:rPr>
          <w:rFonts w:ascii="ＭＳ 明朝" w:hAnsi="ＭＳ 明朝"/>
          <w:sz w:val="21"/>
        </w:rPr>
      </w:pPr>
      <w:r w:rsidRPr="00BD1860">
        <w:rPr>
          <w:rFonts w:ascii="ＭＳ 明朝" w:hAnsi="ＭＳ 明朝" w:hint="eastAsia"/>
          <w:sz w:val="21"/>
        </w:rPr>
        <w:t>この届けは、学校において感染症による出席停止</w:t>
      </w:r>
      <w:r w:rsidR="005B7B1F">
        <w:rPr>
          <w:rFonts w:ascii="ＭＳ 明朝" w:hAnsi="ＭＳ 明朝" w:hint="eastAsia"/>
          <w:sz w:val="21"/>
        </w:rPr>
        <w:t>等</w:t>
      </w:r>
      <w:r w:rsidRPr="00BD1860">
        <w:rPr>
          <w:rFonts w:ascii="ＭＳ 明朝" w:hAnsi="ＭＳ 明朝" w:hint="eastAsia"/>
          <w:sz w:val="21"/>
        </w:rPr>
        <w:t>の際に使用します。</w:t>
      </w:r>
    </w:p>
    <w:p w:rsidR="002F6E0E" w:rsidRPr="00F54C07" w:rsidRDefault="002F6E0E" w:rsidP="0060045A">
      <w:pPr>
        <w:numPr>
          <w:ilvl w:val="0"/>
          <w:numId w:val="2"/>
        </w:numPr>
        <w:jc w:val="left"/>
        <w:rPr>
          <w:rFonts w:ascii="ＭＳ 明朝" w:hAnsi="ＭＳ 明朝"/>
          <w:b/>
          <w:sz w:val="21"/>
          <w:u w:val="single"/>
        </w:rPr>
      </w:pPr>
      <w:r w:rsidRPr="002F6E0E">
        <w:rPr>
          <w:rFonts w:ascii="ＭＳ 明朝" w:hAnsi="ＭＳ 明朝" w:hint="eastAsia"/>
          <w:b/>
          <w:sz w:val="21"/>
          <w:u w:val="single"/>
        </w:rPr>
        <w:t>“医療機関受診時の領収書”、“薬剤指示書”</w:t>
      </w:r>
      <w:r>
        <w:rPr>
          <w:rFonts w:ascii="ＭＳ 明朝" w:hAnsi="ＭＳ 明朝" w:hint="eastAsia"/>
          <w:b/>
          <w:sz w:val="21"/>
          <w:u w:val="single"/>
        </w:rPr>
        <w:t>の写し</w:t>
      </w:r>
      <w:r w:rsidRPr="002F6E0E">
        <w:rPr>
          <w:rFonts w:ascii="ＭＳ 明朝" w:hAnsi="ＭＳ 明朝" w:hint="eastAsia"/>
          <w:b/>
          <w:sz w:val="21"/>
          <w:u w:val="single"/>
        </w:rPr>
        <w:t>を添付ください。</w:t>
      </w:r>
    </w:p>
    <w:p w:rsidR="00F54C07" w:rsidRDefault="00F54C07" w:rsidP="00203059">
      <w:pPr>
        <w:jc w:val="left"/>
        <w:rPr>
          <w:rFonts w:ascii="ＭＳ ゴシック" w:eastAsia="ＭＳ ゴシック" w:hAnsi="ＭＳ ゴシック"/>
          <w:sz w:val="21"/>
          <w:bdr w:val="single" w:sz="4" w:space="0" w:color="auto"/>
        </w:rPr>
      </w:pPr>
    </w:p>
    <w:p w:rsidR="00203059" w:rsidRPr="00F54C07" w:rsidRDefault="00B61DBF" w:rsidP="00203059">
      <w:pPr>
        <w:jc w:val="left"/>
        <w:rPr>
          <w:rFonts w:ascii="ＭＳ ゴシック" w:eastAsia="ＭＳ ゴシック" w:hAnsi="ＭＳ ゴシック"/>
          <w:sz w:val="18"/>
        </w:rPr>
      </w:pPr>
      <w:r w:rsidRPr="00F54C07">
        <w:rPr>
          <w:rFonts w:ascii="ＭＳ ゴシック" w:eastAsia="ＭＳ ゴシック" w:hAnsi="ＭＳ ゴシック" w:hint="eastAsia"/>
          <w:sz w:val="20"/>
          <w:bdr w:val="single" w:sz="4" w:space="0" w:color="auto"/>
        </w:rPr>
        <w:t>参考</w:t>
      </w:r>
      <w:r w:rsidRPr="00F54C07">
        <w:rPr>
          <w:rFonts w:ascii="ＭＳ ゴシック" w:eastAsia="ＭＳ ゴシック" w:hAnsi="ＭＳ ゴシック" w:hint="eastAsia"/>
          <w:sz w:val="20"/>
        </w:rPr>
        <w:t xml:space="preserve">　出席停止期間の基準（学校保健安全法施行規則第19条</w:t>
      </w:r>
      <w:r w:rsidR="00203059" w:rsidRPr="00F54C07">
        <w:rPr>
          <w:rFonts w:ascii="ＭＳ ゴシック" w:eastAsia="ＭＳ ゴシック" w:hAnsi="ＭＳ ゴシック" w:hint="eastAsia"/>
          <w:sz w:val="20"/>
        </w:rPr>
        <w:t>より</w:t>
      </w:r>
      <w:r w:rsidRPr="00F54C07">
        <w:rPr>
          <w:rFonts w:ascii="ＭＳ ゴシック" w:eastAsia="ＭＳ ゴシック" w:hAnsi="ＭＳ ゴシック" w:hint="eastAsia"/>
          <w:sz w:val="20"/>
        </w:rPr>
        <w:t>）</w:t>
      </w:r>
    </w:p>
    <w:tbl>
      <w:tblPr>
        <w:tblStyle w:val="ab"/>
        <w:tblpPr w:leftFromText="142" w:rightFromText="142" w:vertAnchor="text" w:tblpX="-10" w:tblpY="1"/>
        <w:tblOverlap w:val="never"/>
        <w:tblW w:w="9776" w:type="dxa"/>
        <w:tblLook w:val="04A0" w:firstRow="1" w:lastRow="0" w:firstColumn="1" w:lastColumn="0" w:noHBand="0" w:noVBand="1"/>
      </w:tblPr>
      <w:tblGrid>
        <w:gridCol w:w="1706"/>
        <w:gridCol w:w="8070"/>
      </w:tblGrid>
      <w:tr w:rsidR="00203059" w:rsidRPr="00FC1978" w:rsidTr="00053FC1">
        <w:tc>
          <w:tcPr>
            <w:tcW w:w="1706" w:type="dxa"/>
          </w:tcPr>
          <w:p w:rsidR="00203059" w:rsidRPr="003F6280" w:rsidRDefault="00203059" w:rsidP="003F6280">
            <w:pPr>
              <w:spacing w:line="240" w:lineRule="exact"/>
              <w:jc w:val="left"/>
              <w:rPr>
                <w:rFonts w:ascii="ＭＳ 明朝" w:hAnsi="ＭＳ 明朝"/>
                <w:sz w:val="18"/>
              </w:rPr>
            </w:pPr>
            <w:r w:rsidRPr="003F6280">
              <w:rPr>
                <w:rFonts w:ascii="ＭＳ 明朝" w:hAnsi="ＭＳ 明朝" w:hint="eastAsia"/>
                <w:sz w:val="18"/>
              </w:rPr>
              <w:t>第１種</w:t>
            </w:r>
          </w:p>
        </w:tc>
        <w:tc>
          <w:tcPr>
            <w:tcW w:w="8070" w:type="dxa"/>
          </w:tcPr>
          <w:p w:rsidR="00203059" w:rsidRPr="003F6280" w:rsidRDefault="00C43372" w:rsidP="003F6280">
            <w:pPr>
              <w:spacing w:line="240" w:lineRule="exact"/>
              <w:jc w:val="left"/>
              <w:rPr>
                <w:rFonts w:ascii="ＭＳ 明朝" w:hAnsi="ＭＳ 明朝"/>
                <w:sz w:val="18"/>
              </w:rPr>
            </w:pPr>
            <w:r>
              <w:rPr>
                <w:rFonts w:ascii="ＭＳ 明朝" w:hAnsi="ＭＳ 明朝" w:hint="eastAsia"/>
                <w:sz w:val="18"/>
              </w:rPr>
              <w:t>・</w:t>
            </w:r>
            <w:r w:rsidR="00203059" w:rsidRPr="003F6280">
              <w:rPr>
                <w:rFonts w:ascii="ＭＳ 明朝" w:hAnsi="ＭＳ 明朝" w:hint="eastAsia"/>
                <w:sz w:val="18"/>
              </w:rPr>
              <w:t>治癒するまで</w:t>
            </w:r>
          </w:p>
        </w:tc>
      </w:tr>
      <w:tr w:rsidR="00203059" w:rsidRPr="00FC1978" w:rsidTr="00053FC1">
        <w:tc>
          <w:tcPr>
            <w:tcW w:w="1706" w:type="dxa"/>
          </w:tcPr>
          <w:p w:rsidR="00203059" w:rsidRPr="003F6280" w:rsidRDefault="00203059" w:rsidP="003F6280">
            <w:pPr>
              <w:spacing w:line="240" w:lineRule="exact"/>
              <w:jc w:val="left"/>
              <w:rPr>
                <w:rFonts w:ascii="ＭＳ 明朝" w:hAnsi="ＭＳ 明朝"/>
                <w:sz w:val="18"/>
              </w:rPr>
            </w:pPr>
            <w:r w:rsidRPr="003F6280">
              <w:rPr>
                <w:rFonts w:ascii="ＭＳ 明朝" w:hAnsi="ＭＳ 明朝" w:hint="eastAsia"/>
                <w:sz w:val="18"/>
              </w:rPr>
              <w:t>第２種（結核及び髄膜炎菌性髄膜炎を除く。）</w:t>
            </w:r>
          </w:p>
        </w:tc>
        <w:tc>
          <w:tcPr>
            <w:tcW w:w="8070" w:type="dxa"/>
          </w:tcPr>
          <w:p w:rsidR="00FF6DE3" w:rsidRDefault="00203059" w:rsidP="00FF6DE3">
            <w:pPr>
              <w:spacing w:line="240" w:lineRule="exact"/>
              <w:jc w:val="left"/>
              <w:rPr>
                <w:rFonts w:ascii="ＭＳ 明朝" w:hAnsi="ＭＳ 明朝"/>
                <w:sz w:val="18"/>
              </w:rPr>
            </w:pPr>
            <w:r w:rsidRPr="003F6280">
              <w:rPr>
                <w:rFonts w:ascii="ＭＳ 明朝" w:hAnsi="ＭＳ 明朝" w:hint="eastAsia"/>
                <w:sz w:val="18"/>
              </w:rPr>
              <w:t>次の期間。ただし、病状により学校医その他の医師において感染の恐れがないと認めたときは、この限りではない。</w:t>
            </w:r>
          </w:p>
          <w:p w:rsidR="00FF6DE3" w:rsidRDefault="00FF6DE3" w:rsidP="00FF6DE3">
            <w:pPr>
              <w:spacing w:line="240" w:lineRule="exact"/>
              <w:jc w:val="left"/>
              <w:rPr>
                <w:rFonts w:ascii="ＭＳ 明朝" w:hAnsi="ＭＳ 明朝"/>
                <w:sz w:val="18"/>
              </w:rPr>
            </w:pPr>
            <w:r>
              <w:rPr>
                <w:rFonts w:ascii="ＭＳ 明朝" w:hAnsi="ＭＳ 明朝" w:hint="eastAsia"/>
                <w:sz w:val="18"/>
              </w:rPr>
              <w:t>・新型コロナウイルス感染症</w:t>
            </w:r>
          </w:p>
          <w:p w:rsidR="00FF6DE3" w:rsidRPr="00FF6DE3" w:rsidRDefault="00FF6DE3" w:rsidP="00FF6DE3">
            <w:pPr>
              <w:spacing w:line="240" w:lineRule="exact"/>
              <w:ind w:firstLineChars="900" w:firstLine="1620"/>
              <w:jc w:val="left"/>
              <w:rPr>
                <w:rFonts w:ascii="ＭＳ 明朝" w:hAnsi="ＭＳ 明朝" w:hint="eastAsia"/>
                <w:sz w:val="18"/>
              </w:rPr>
            </w:pPr>
            <w:r w:rsidRPr="003F6280">
              <w:rPr>
                <w:rFonts w:ascii="ＭＳ 明朝" w:hAnsi="ＭＳ 明朝" w:hint="eastAsia"/>
                <w:sz w:val="18"/>
              </w:rPr>
              <w:t>発症した後５日を経過し、かつ</w:t>
            </w:r>
            <w:r>
              <w:rPr>
                <w:rFonts w:ascii="ＭＳ 明朝" w:hAnsi="ＭＳ 明朝" w:hint="eastAsia"/>
                <w:sz w:val="18"/>
              </w:rPr>
              <w:t>症状が軽快した後１</w:t>
            </w:r>
            <w:r w:rsidRPr="003F6280">
              <w:rPr>
                <w:rFonts w:ascii="ＭＳ 明朝" w:hAnsi="ＭＳ 明朝" w:hint="eastAsia"/>
                <w:sz w:val="18"/>
              </w:rPr>
              <w:t>日を経過するまで。</w:t>
            </w:r>
          </w:p>
          <w:p w:rsidR="00203059" w:rsidRPr="00FF6DE3" w:rsidRDefault="00203059" w:rsidP="00FF6DE3">
            <w:pPr>
              <w:spacing w:line="240" w:lineRule="exact"/>
              <w:jc w:val="left"/>
              <w:rPr>
                <w:rFonts w:ascii="ＭＳ 明朝" w:hAnsi="ＭＳ 明朝" w:hint="eastAsia"/>
                <w:sz w:val="18"/>
              </w:rPr>
            </w:pPr>
            <w:r w:rsidRPr="003F6280">
              <w:rPr>
                <w:rFonts w:ascii="ＭＳ 明朝" w:hAnsi="ＭＳ 明朝" w:hint="eastAsia"/>
                <w:sz w:val="18"/>
              </w:rPr>
              <w:t>・インフルエンザ</w:t>
            </w:r>
            <w:r w:rsidR="00FC1978" w:rsidRPr="003F6280">
              <w:rPr>
                <w:rFonts w:ascii="ＭＳ 明朝" w:hAnsi="ＭＳ 明朝" w:hint="eastAsia"/>
                <w:sz w:val="18"/>
              </w:rPr>
              <w:t xml:space="preserve">　</w:t>
            </w:r>
            <w:r w:rsidR="00FF6DE3" w:rsidRPr="003F6280">
              <w:rPr>
                <w:rFonts w:ascii="ＭＳ 明朝" w:hAnsi="ＭＳ 明朝" w:hint="eastAsia"/>
                <w:sz w:val="18"/>
              </w:rPr>
              <w:t>発症した後５日を経過し、かつ解熱した後</w:t>
            </w:r>
            <w:r w:rsidR="00FF6DE3">
              <w:rPr>
                <w:rFonts w:ascii="ＭＳ 明朝" w:hAnsi="ＭＳ 明朝" w:hint="eastAsia"/>
                <w:sz w:val="18"/>
              </w:rPr>
              <w:t>２</w:t>
            </w:r>
            <w:r w:rsidR="00FF6DE3" w:rsidRPr="003F6280">
              <w:rPr>
                <w:rFonts w:ascii="ＭＳ 明朝" w:hAnsi="ＭＳ 明朝" w:hint="eastAsia"/>
                <w:sz w:val="18"/>
              </w:rPr>
              <w:t>日を経過するまで。</w:t>
            </w:r>
          </w:p>
          <w:p w:rsidR="00203059" w:rsidRPr="003F6280" w:rsidRDefault="00203059" w:rsidP="003F6280">
            <w:pPr>
              <w:spacing w:line="240" w:lineRule="exact"/>
              <w:ind w:left="1620" w:hangingChars="900" w:hanging="1620"/>
              <w:jc w:val="left"/>
              <w:rPr>
                <w:rFonts w:ascii="ＭＳ 明朝" w:hAnsi="ＭＳ 明朝"/>
                <w:sz w:val="18"/>
              </w:rPr>
            </w:pPr>
            <w:r w:rsidRPr="003F6280">
              <w:rPr>
                <w:rFonts w:ascii="ＭＳ 明朝" w:hAnsi="ＭＳ 明朝" w:hint="eastAsia"/>
                <w:sz w:val="18"/>
              </w:rPr>
              <w:t>・百日咳</w:t>
            </w:r>
            <w:r w:rsidR="00FC1978" w:rsidRPr="003F6280">
              <w:rPr>
                <w:rFonts w:ascii="ＭＳ 明朝" w:hAnsi="ＭＳ 明朝" w:hint="eastAsia"/>
                <w:sz w:val="18"/>
              </w:rPr>
              <w:t xml:space="preserve">　　　　　特有の咳が消失するまで又は５日間の適正な抗菌性物質製剤による治療が終了するまで。</w:t>
            </w:r>
          </w:p>
          <w:p w:rsidR="00203059" w:rsidRPr="003F6280" w:rsidRDefault="00203059" w:rsidP="003F6280">
            <w:pPr>
              <w:spacing w:line="240" w:lineRule="exact"/>
              <w:jc w:val="left"/>
              <w:rPr>
                <w:rFonts w:ascii="ＭＳ 明朝" w:hAnsi="ＭＳ 明朝"/>
                <w:sz w:val="18"/>
              </w:rPr>
            </w:pPr>
            <w:r w:rsidRPr="003F6280">
              <w:rPr>
                <w:rFonts w:ascii="ＭＳ 明朝" w:hAnsi="ＭＳ 明朝" w:hint="eastAsia"/>
                <w:sz w:val="18"/>
              </w:rPr>
              <w:t>・麻しん</w:t>
            </w:r>
            <w:r w:rsidR="00FC1978" w:rsidRPr="003F6280">
              <w:rPr>
                <w:rFonts w:ascii="ＭＳ 明朝" w:hAnsi="ＭＳ 明朝" w:hint="eastAsia"/>
                <w:sz w:val="18"/>
              </w:rPr>
              <w:t xml:space="preserve">　　　　　解熱した後３日を経過するまで。</w:t>
            </w:r>
          </w:p>
          <w:p w:rsidR="00203059" w:rsidRPr="003F6280" w:rsidRDefault="00203059" w:rsidP="003F6280">
            <w:pPr>
              <w:spacing w:line="240" w:lineRule="exact"/>
              <w:ind w:left="1620" w:hangingChars="900" w:hanging="1620"/>
              <w:jc w:val="left"/>
              <w:rPr>
                <w:rFonts w:ascii="ＭＳ 明朝" w:hAnsi="ＭＳ 明朝"/>
                <w:sz w:val="18"/>
              </w:rPr>
            </w:pPr>
            <w:r w:rsidRPr="003F6280">
              <w:rPr>
                <w:rFonts w:ascii="ＭＳ 明朝" w:hAnsi="ＭＳ 明朝" w:hint="eastAsia"/>
                <w:sz w:val="18"/>
              </w:rPr>
              <w:t>・流行性耳下腺炎</w:t>
            </w:r>
            <w:r w:rsidR="00FC1978" w:rsidRPr="003F6280">
              <w:rPr>
                <w:rFonts w:ascii="ＭＳ 明朝" w:hAnsi="ＭＳ 明朝" w:hint="eastAsia"/>
                <w:sz w:val="18"/>
              </w:rPr>
              <w:t xml:space="preserve">　耳下腺、顎下腺又は舌下腺の腫脹が発現した後５日を経過し、かつ、全身状態が良好になるまで。</w:t>
            </w:r>
          </w:p>
          <w:p w:rsidR="00203059" w:rsidRPr="003F6280" w:rsidRDefault="00203059" w:rsidP="003F6280">
            <w:pPr>
              <w:spacing w:line="240" w:lineRule="exact"/>
              <w:jc w:val="left"/>
              <w:rPr>
                <w:rFonts w:ascii="ＭＳ 明朝" w:hAnsi="ＭＳ 明朝"/>
                <w:sz w:val="18"/>
              </w:rPr>
            </w:pPr>
            <w:r w:rsidRPr="003F6280">
              <w:rPr>
                <w:rFonts w:ascii="ＭＳ 明朝" w:hAnsi="ＭＳ 明朝" w:hint="eastAsia"/>
                <w:sz w:val="18"/>
              </w:rPr>
              <w:t>・風しん</w:t>
            </w:r>
            <w:r w:rsidR="00FC1978" w:rsidRPr="003F6280">
              <w:rPr>
                <w:rFonts w:ascii="ＭＳ 明朝" w:hAnsi="ＭＳ 明朝" w:hint="eastAsia"/>
                <w:sz w:val="18"/>
              </w:rPr>
              <w:t xml:space="preserve">　　　　　発しんが消失するまで。</w:t>
            </w:r>
          </w:p>
          <w:p w:rsidR="00203059" w:rsidRPr="003F6280" w:rsidRDefault="00203059" w:rsidP="003F6280">
            <w:pPr>
              <w:spacing w:line="240" w:lineRule="exact"/>
              <w:jc w:val="left"/>
              <w:rPr>
                <w:rFonts w:ascii="ＭＳ 明朝" w:hAnsi="ＭＳ 明朝"/>
                <w:sz w:val="18"/>
              </w:rPr>
            </w:pPr>
            <w:r w:rsidRPr="003F6280">
              <w:rPr>
                <w:rFonts w:ascii="ＭＳ 明朝" w:hAnsi="ＭＳ 明朝" w:hint="eastAsia"/>
                <w:sz w:val="18"/>
              </w:rPr>
              <w:t>・水痘</w:t>
            </w:r>
            <w:r w:rsidR="00FC1978" w:rsidRPr="003F6280">
              <w:rPr>
                <w:rFonts w:ascii="ＭＳ 明朝" w:hAnsi="ＭＳ 明朝" w:hint="eastAsia"/>
                <w:sz w:val="18"/>
              </w:rPr>
              <w:t xml:space="preserve">　　　　　　水痘にあっては、すべての発しんが痂皮化するまで。</w:t>
            </w:r>
          </w:p>
          <w:p w:rsidR="00203059" w:rsidRPr="003F6280" w:rsidRDefault="00203059" w:rsidP="003F6280">
            <w:pPr>
              <w:spacing w:line="240" w:lineRule="exact"/>
              <w:jc w:val="left"/>
              <w:rPr>
                <w:rFonts w:ascii="ＭＳ 明朝" w:hAnsi="ＭＳ 明朝"/>
                <w:sz w:val="18"/>
              </w:rPr>
            </w:pPr>
            <w:r w:rsidRPr="003F6280">
              <w:rPr>
                <w:rFonts w:ascii="ＭＳ 明朝" w:hAnsi="ＭＳ 明朝" w:hint="eastAsia"/>
                <w:sz w:val="18"/>
              </w:rPr>
              <w:t>・咽頭結膜熱</w:t>
            </w:r>
            <w:r w:rsidR="00FC1978" w:rsidRPr="003F6280">
              <w:rPr>
                <w:rFonts w:ascii="ＭＳ 明朝" w:hAnsi="ＭＳ 明朝" w:hint="eastAsia"/>
                <w:sz w:val="18"/>
              </w:rPr>
              <w:t xml:space="preserve">　　　主要症状が消退した後２日を経過するまで。</w:t>
            </w:r>
          </w:p>
        </w:tc>
      </w:tr>
      <w:tr w:rsidR="00203059" w:rsidRPr="00FC1978" w:rsidTr="00053FC1">
        <w:tc>
          <w:tcPr>
            <w:tcW w:w="1706" w:type="dxa"/>
          </w:tcPr>
          <w:p w:rsidR="00203059" w:rsidRPr="003F6280" w:rsidRDefault="00203059" w:rsidP="003F6280">
            <w:pPr>
              <w:spacing w:line="240" w:lineRule="exact"/>
              <w:jc w:val="left"/>
              <w:rPr>
                <w:rFonts w:ascii="ＭＳ 明朝" w:hAnsi="ＭＳ 明朝"/>
                <w:sz w:val="18"/>
              </w:rPr>
            </w:pPr>
            <w:r w:rsidRPr="003F6280">
              <w:rPr>
                <w:rFonts w:ascii="ＭＳ 明朝" w:hAnsi="ＭＳ 明朝" w:hint="eastAsia"/>
                <w:sz w:val="18"/>
              </w:rPr>
              <w:t>第３種および結核、髄膜炎菌性髄膜炎</w:t>
            </w:r>
          </w:p>
        </w:tc>
        <w:tc>
          <w:tcPr>
            <w:tcW w:w="8070" w:type="dxa"/>
          </w:tcPr>
          <w:p w:rsidR="00203059" w:rsidRPr="003F6280" w:rsidRDefault="00FC1978" w:rsidP="003F6280">
            <w:pPr>
              <w:spacing w:line="240" w:lineRule="exact"/>
              <w:jc w:val="left"/>
              <w:rPr>
                <w:rFonts w:ascii="ＭＳ 明朝" w:hAnsi="ＭＳ 明朝"/>
                <w:sz w:val="18"/>
              </w:rPr>
            </w:pPr>
            <w:r w:rsidRPr="003F6280">
              <w:rPr>
                <w:rFonts w:ascii="ＭＳ 明朝" w:hAnsi="ＭＳ 明朝" w:hint="eastAsia"/>
                <w:sz w:val="18"/>
              </w:rPr>
              <w:t>病状により学校医またはその他の医師において感染のおそれがないと認めるまで。</w:t>
            </w:r>
          </w:p>
        </w:tc>
      </w:tr>
    </w:tbl>
    <w:p w:rsidR="00FF6DE3" w:rsidRDefault="00FF6DE3" w:rsidP="002F6E0E">
      <w:pPr>
        <w:spacing w:line="300" w:lineRule="exact"/>
        <w:jc w:val="left"/>
        <w:rPr>
          <w:rFonts w:ascii="ＭＳ 明朝" w:hAnsi="ＭＳ 明朝"/>
          <w:sz w:val="20"/>
        </w:rPr>
      </w:pPr>
    </w:p>
    <w:p w:rsidR="003F6280" w:rsidRDefault="003F6280" w:rsidP="002F6E0E">
      <w:pPr>
        <w:spacing w:line="300" w:lineRule="exact"/>
        <w:jc w:val="left"/>
        <w:rPr>
          <w:rFonts w:ascii="ＭＳ 明朝" w:hAnsi="ＭＳ 明朝"/>
          <w:sz w:val="20"/>
        </w:rPr>
      </w:pPr>
      <w:r>
        <w:rPr>
          <w:rFonts w:ascii="ＭＳ 明朝" w:hAnsi="ＭＳ 明朝" w:hint="eastAsia"/>
          <w:sz w:val="20"/>
        </w:rPr>
        <w:t>＊担任記入欄</w:t>
      </w:r>
      <w:bookmarkStart w:id="0" w:name="_GoBack"/>
      <w:bookmarkEnd w:id="0"/>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8080"/>
      </w:tblGrid>
      <w:tr w:rsidR="003F6280" w:rsidRPr="003F6280" w:rsidTr="00F54C07">
        <w:trPr>
          <w:trHeight w:val="662"/>
        </w:trPr>
        <w:tc>
          <w:tcPr>
            <w:tcW w:w="1701" w:type="dxa"/>
            <w:vAlign w:val="center"/>
          </w:tcPr>
          <w:p w:rsidR="003F6280" w:rsidRPr="003F6280" w:rsidRDefault="003F6280" w:rsidP="003F6280">
            <w:pPr>
              <w:jc w:val="center"/>
              <w:rPr>
                <w:sz w:val="21"/>
              </w:rPr>
            </w:pPr>
            <w:r>
              <w:rPr>
                <w:rFonts w:hint="eastAsia"/>
                <w:sz w:val="21"/>
              </w:rPr>
              <w:t>出席停止期間</w:t>
            </w:r>
          </w:p>
        </w:tc>
        <w:tc>
          <w:tcPr>
            <w:tcW w:w="8080" w:type="dxa"/>
            <w:vAlign w:val="center"/>
          </w:tcPr>
          <w:p w:rsidR="003F6280" w:rsidRPr="003F6280" w:rsidRDefault="00417193" w:rsidP="00417193">
            <w:pPr>
              <w:jc w:val="center"/>
              <w:rPr>
                <w:sz w:val="21"/>
              </w:rPr>
            </w:pPr>
            <w:r>
              <w:rPr>
                <w:rFonts w:hint="eastAsia"/>
                <w:sz w:val="21"/>
              </w:rPr>
              <w:t xml:space="preserve">令和　　年　　</w:t>
            </w:r>
            <w:r w:rsidR="003F6280" w:rsidRPr="003F6280">
              <w:rPr>
                <w:rFonts w:hint="eastAsia"/>
                <w:sz w:val="21"/>
              </w:rPr>
              <w:t xml:space="preserve">月　　</w:t>
            </w:r>
            <w:r>
              <w:rPr>
                <w:rFonts w:hint="eastAsia"/>
                <w:sz w:val="21"/>
              </w:rPr>
              <w:t xml:space="preserve">　</w:t>
            </w:r>
            <w:r w:rsidR="003F6280" w:rsidRPr="003F6280">
              <w:rPr>
                <w:rFonts w:hint="eastAsia"/>
                <w:sz w:val="21"/>
              </w:rPr>
              <w:t>日（　　）</w:t>
            </w:r>
            <w:r w:rsidR="00B826C6">
              <w:rPr>
                <w:rFonts w:hint="eastAsia"/>
                <w:sz w:val="21"/>
              </w:rPr>
              <w:t xml:space="preserve">　</w:t>
            </w:r>
            <w:r w:rsidR="003F6280" w:rsidRPr="003F6280">
              <w:rPr>
                <w:rFonts w:hint="eastAsia"/>
                <w:sz w:val="21"/>
              </w:rPr>
              <w:t>～</w:t>
            </w:r>
            <w:r>
              <w:rPr>
                <w:rFonts w:hint="eastAsia"/>
                <w:sz w:val="21"/>
              </w:rPr>
              <w:t xml:space="preserve">　　令和　　年</w:t>
            </w:r>
            <w:r w:rsidR="003F6280" w:rsidRPr="003F6280">
              <w:rPr>
                <w:rFonts w:hint="eastAsia"/>
                <w:sz w:val="21"/>
              </w:rPr>
              <w:t xml:space="preserve">　　月　　</w:t>
            </w:r>
            <w:r>
              <w:rPr>
                <w:rFonts w:hint="eastAsia"/>
                <w:sz w:val="21"/>
              </w:rPr>
              <w:t xml:space="preserve">　</w:t>
            </w:r>
            <w:r w:rsidR="003F6280" w:rsidRPr="003F6280">
              <w:rPr>
                <w:rFonts w:hint="eastAsia"/>
                <w:sz w:val="21"/>
              </w:rPr>
              <w:t>日（　　）</w:t>
            </w:r>
          </w:p>
        </w:tc>
      </w:tr>
    </w:tbl>
    <w:p w:rsidR="003F6280" w:rsidRDefault="003F6280" w:rsidP="002F6E0E">
      <w:pPr>
        <w:spacing w:line="300" w:lineRule="exact"/>
        <w:jc w:val="left"/>
        <w:rPr>
          <w:rFonts w:ascii="ＭＳ 明朝" w:hAnsi="ＭＳ 明朝"/>
          <w:sz w:val="20"/>
        </w:rPr>
      </w:pPr>
    </w:p>
    <w:tbl>
      <w:tblPr>
        <w:tblStyle w:val="ab"/>
        <w:tblW w:w="0" w:type="auto"/>
        <w:jc w:val="right"/>
        <w:tblLook w:val="04A0" w:firstRow="1" w:lastRow="0" w:firstColumn="1" w:lastColumn="0" w:noHBand="0" w:noVBand="1"/>
      </w:tblPr>
      <w:tblGrid>
        <w:gridCol w:w="988"/>
        <w:gridCol w:w="988"/>
        <w:gridCol w:w="992"/>
      </w:tblGrid>
      <w:tr w:rsidR="00DD786F" w:rsidTr="00E24827">
        <w:trPr>
          <w:trHeight w:val="274"/>
          <w:jc w:val="right"/>
        </w:trPr>
        <w:tc>
          <w:tcPr>
            <w:tcW w:w="988" w:type="dxa"/>
          </w:tcPr>
          <w:p w:rsidR="00DD786F" w:rsidRDefault="00DD786F" w:rsidP="00F54C07">
            <w:pPr>
              <w:spacing w:line="280" w:lineRule="exact"/>
              <w:jc w:val="center"/>
              <w:rPr>
                <w:rFonts w:ascii="ＭＳ ゴシック" w:eastAsia="ＭＳ ゴシック" w:hAnsi="ＭＳ ゴシック"/>
                <w:kern w:val="0"/>
                <w:sz w:val="21"/>
              </w:rPr>
            </w:pPr>
            <w:r>
              <w:rPr>
                <w:rFonts w:ascii="ＭＳ ゴシック" w:eastAsia="ＭＳ ゴシック" w:hAnsi="ＭＳ ゴシック" w:hint="eastAsia"/>
                <w:kern w:val="0"/>
                <w:sz w:val="21"/>
              </w:rPr>
              <w:t>教務</w:t>
            </w:r>
            <w:r w:rsidR="00C43372">
              <w:rPr>
                <w:rFonts w:ascii="ＭＳ ゴシック" w:eastAsia="ＭＳ ゴシック" w:hAnsi="ＭＳ ゴシック" w:hint="eastAsia"/>
                <w:kern w:val="0"/>
                <w:sz w:val="21"/>
              </w:rPr>
              <w:t>印</w:t>
            </w:r>
          </w:p>
        </w:tc>
        <w:tc>
          <w:tcPr>
            <w:tcW w:w="988" w:type="dxa"/>
          </w:tcPr>
          <w:p w:rsidR="00DD786F" w:rsidRPr="003F6280" w:rsidRDefault="00DD786F" w:rsidP="00F54C07">
            <w:pPr>
              <w:spacing w:line="280" w:lineRule="exact"/>
              <w:jc w:val="center"/>
              <w:rPr>
                <w:rFonts w:ascii="ＭＳ ゴシック" w:eastAsia="ＭＳ ゴシック" w:hAnsi="ＭＳ ゴシック"/>
                <w:kern w:val="0"/>
                <w:sz w:val="21"/>
              </w:rPr>
            </w:pPr>
            <w:r>
              <w:rPr>
                <w:rFonts w:ascii="ＭＳ ゴシック" w:eastAsia="ＭＳ ゴシック" w:hAnsi="ＭＳ ゴシック" w:hint="eastAsia"/>
                <w:kern w:val="0"/>
                <w:sz w:val="21"/>
              </w:rPr>
              <w:t>養教印</w:t>
            </w:r>
          </w:p>
        </w:tc>
        <w:tc>
          <w:tcPr>
            <w:tcW w:w="992" w:type="dxa"/>
          </w:tcPr>
          <w:p w:rsidR="00DD786F" w:rsidRPr="003F6280" w:rsidRDefault="00DD786F" w:rsidP="00B826C6">
            <w:pPr>
              <w:spacing w:line="280" w:lineRule="exact"/>
              <w:jc w:val="center"/>
              <w:rPr>
                <w:rFonts w:ascii="ＭＳ ゴシック" w:eastAsia="ＭＳ ゴシック" w:hAnsi="ＭＳ ゴシック"/>
                <w:kern w:val="0"/>
                <w:sz w:val="21"/>
              </w:rPr>
            </w:pPr>
            <w:r>
              <w:rPr>
                <w:rFonts w:ascii="ＭＳ ゴシック" w:eastAsia="ＭＳ ゴシック" w:hAnsi="ＭＳ ゴシック" w:hint="eastAsia"/>
                <w:kern w:val="0"/>
                <w:sz w:val="21"/>
              </w:rPr>
              <w:t>担任印</w:t>
            </w:r>
          </w:p>
        </w:tc>
      </w:tr>
      <w:tr w:rsidR="00DD786F" w:rsidTr="00E24827">
        <w:trPr>
          <w:trHeight w:val="829"/>
          <w:jc w:val="right"/>
        </w:trPr>
        <w:tc>
          <w:tcPr>
            <w:tcW w:w="988" w:type="dxa"/>
          </w:tcPr>
          <w:p w:rsidR="00DD786F" w:rsidRPr="003F6280" w:rsidRDefault="00DD786F" w:rsidP="00F54C07">
            <w:pPr>
              <w:jc w:val="center"/>
              <w:rPr>
                <w:rFonts w:ascii="ＭＳ ゴシック" w:eastAsia="ＭＳ ゴシック" w:hAnsi="ＭＳ ゴシック"/>
                <w:kern w:val="0"/>
                <w:sz w:val="21"/>
              </w:rPr>
            </w:pPr>
          </w:p>
        </w:tc>
        <w:tc>
          <w:tcPr>
            <w:tcW w:w="988" w:type="dxa"/>
          </w:tcPr>
          <w:p w:rsidR="00DD786F" w:rsidRPr="003F6280" w:rsidRDefault="00DD786F" w:rsidP="00F54C07">
            <w:pPr>
              <w:jc w:val="center"/>
              <w:rPr>
                <w:rFonts w:ascii="ＭＳ ゴシック" w:eastAsia="ＭＳ ゴシック" w:hAnsi="ＭＳ ゴシック"/>
                <w:kern w:val="0"/>
                <w:sz w:val="21"/>
              </w:rPr>
            </w:pPr>
          </w:p>
        </w:tc>
        <w:tc>
          <w:tcPr>
            <w:tcW w:w="992" w:type="dxa"/>
          </w:tcPr>
          <w:p w:rsidR="00DD786F" w:rsidRPr="003F6280" w:rsidRDefault="00DD786F" w:rsidP="00F54C07">
            <w:pPr>
              <w:jc w:val="center"/>
              <w:rPr>
                <w:rFonts w:ascii="ＭＳ ゴシック" w:eastAsia="ＭＳ ゴシック" w:hAnsi="ＭＳ ゴシック"/>
                <w:kern w:val="0"/>
                <w:sz w:val="21"/>
              </w:rPr>
            </w:pPr>
          </w:p>
        </w:tc>
      </w:tr>
    </w:tbl>
    <w:p w:rsidR="00F54C07" w:rsidRPr="003F6280" w:rsidRDefault="00F54C07" w:rsidP="00D877BF">
      <w:pPr>
        <w:spacing w:line="20" w:lineRule="exact"/>
        <w:jc w:val="left"/>
        <w:rPr>
          <w:rFonts w:ascii="ＭＳ 明朝" w:hAnsi="ＭＳ 明朝"/>
          <w:sz w:val="20"/>
        </w:rPr>
      </w:pPr>
    </w:p>
    <w:sectPr w:rsidR="00F54C07" w:rsidRPr="003F6280" w:rsidSect="003F6280">
      <w:headerReference w:type="default" r:id="rId7"/>
      <w:pgSz w:w="11906" w:h="16838" w:code="9"/>
      <w:pgMar w:top="851" w:right="1077" w:bottom="851"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C07" w:rsidRDefault="00F54C07" w:rsidP="009F402D">
      <w:r>
        <w:separator/>
      </w:r>
    </w:p>
  </w:endnote>
  <w:endnote w:type="continuationSeparator" w:id="0">
    <w:p w:rsidR="00F54C07" w:rsidRDefault="00F54C07" w:rsidP="009F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C07" w:rsidRDefault="00F54C07" w:rsidP="009F402D">
      <w:r>
        <w:separator/>
      </w:r>
    </w:p>
  </w:footnote>
  <w:footnote w:type="continuationSeparator" w:id="0">
    <w:p w:rsidR="00F54C07" w:rsidRDefault="00F54C07" w:rsidP="009F4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193" w:rsidRPr="00417193" w:rsidRDefault="00417193">
    <w:pPr>
      <w:pStyle w:val="a7"/>
      <w:rPr>
        <w:rFonts w:ascii="ＭＳ ゴシック" w:eastAsia="ＭＳ ゴシック" w:hAnsi="ＭＳ ゴシック" w:hint="eastAsia"/>
      </w:rPr>
    </w:pPr>
    <w:r w:rsidRPr="00417193">
      <w:rPr>
        <w:rFonts w:ascii="ＭＳ ゴシック" w:eastAsia="ＭＳ ゴシック" w:hAnsi="ＭＳ ゴシック" w:hint="eastAsia"/>
      </w:rPr>
      <w:t>令和5年5月8日から</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695F"/>
    <w:multiLevelType w:val="hybridMultilevel"/>
    <w:tmpl w:val="8AA2E40C"/>
    <w:lvl w:ilvl="0" w:tplc="075CA41E">
      <w:start w:val="3"/>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54D83CF3"/>
    <w:multiLevelType w:val="hybridMultilevel"/>
    <w:tmpl w:val="8E5E1FDE"/>
    <w:lvl w:ilvl="0" w:tplc="ED1844A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63"/>
    <w:rsid w:val="00004EE8"/>
    <w:rsid w:val="00045A59"/>
    <w:rsid w:val="00053FC1"/>
    <w:rsid w:val="000B03B8"/>
    <w:rsid w:val="000F649B"/>
    <w:rsid w:val="001825C5"/>
    <w:rsid w:val="001A348B"/>
    <w:rsid w:val="001D64C8"/>
    <w:rsid w:val="001F5D2C"/>
    <w:rsid w:val="00203059"/>
    <w:rsid w:val="00224CD8"/>
    <w:rsid w:val="002364B5"/>
    <w:rsid w:val="00243E10"/>
    <w:rsid w:val="00270673"/>
    <w:rsid w:val="002A3E88"/>
    <w:rsid w:val="002B22F1"/>
    <w:rsid w:val="002D0775"/>
    <w:rsid w:val="002E094E"/>
    <w:rsid w:val="002F6A76"/>
    <w:rsid w:val="002F6E0E"/>
    <w:rsid w:val="00306C93"/>
    <w:rsid w:val="0038448A"/>
    <w:rsid w:val="00385BC0"/>
    <w:rsid w:val="003A4D56"/>
    <w:rsid w:val="003F6280"/>
    <w:rsid w:val="00406C8A"/>
    <w:rsid w:val="00417193"/>
    <w:rsid w:val="00454E3E"/>
    <w:rsid w:val="004B05E3"/>
    <w:rsid w:val="004E0442"/>
    <w:rsid w:val="005010EF"/>
    <w:rsid w:val="00550914"/>
    <w:rsid w:val="0059017E"/>
    <w:rsid w:val="005960DC"/>
    <w:rsid w:val="005A64AB"/>
    <w:rsid w:val="005B7B1F"/>
    <w:rsid w:val="005E03DB"/>
    <w:rsid w:val="005E2DF3"/>
    <w:rsid w:val="005F3B1B"/>
    <w:rsid w:val="0060045A"/>
    <w:rsid w:val="00612A9B"/>
    <w:rsid w:val="00613382"/>
    <w:rsid w:val="006135AB"/>
    <w:rsid w:val="006179E5"/>
    <w:rsid w:val="006236A2"/>
    <w:rsid w:val="006540DE"/>
    <w:rsid w:val="00655E32"/>
    <w:rsid w:val="006F3DE3"/>
    <w:rsid w:val="00710A8C"/>
    <w:rsid w:val="00735E13"/>
    <w:rsid w:val="00760D8B"/>
    <w:rsid w:val="007B4184"/>
    <w:rsid w:val="00810319"/>
    <w:rsid w:val="00825F3D"/>
    <w:rsid w:val="0086104C"/>
    <w:rsid w:val="00866BDF"/>
    <w:rsid w:val="00873ECD"/>
    <w:rsid w:val="008943CB"/>
    <w:rsid w:val="008E3EF8"/>
    <w:rsid w:val="00914A01"/>
    <w:rsid w:val="00931029"/>
    <w:rsid w:val="00933107"/>
    <w:rsid w:val="009357B9"/>
    <w:rsid w:val="0093688C"/>
    <w:rsid w:val="009815A1"/>
    <w:rsid w:val="00991AD6"/>
    <w:rsid w:val="009B5A25"/>
    <w:rsid w:val="009F402D"/>
    <w:rsid w:val="00A07611"/>
    <w:rsid w:val="00A304AB"/>
    <w:rsid w:val="00A3330F"/>
    <w:rsid w:val="00A42062"/>
    <w:rsid w:val="00A42744"/>
    <w:rsid w:val="00A75A91"/>
    <w:rsid w:val="00A95C63"/>
    <w:rsid w:val="00AB14A2"/>
    <w:rsid w:val="00AC5BDD"/>
    <w:rsid w:val="00AE749D"/>
    <w:rsid w:val="00AF0A8D"/>
    <w:rsid w:val="00B61DBF"/>
    <w:rsid w:val="00B770C5"/>
    <w:rsid w:val="00B826C6"/>
    <w:rsid w:val="00BD1860"/>
    <w:rsid w:val="00C17363"/>
    <w:rsid w:val="00C313AE"/>
    <w:rsid w:val="00C43372"/>
    <w:rsid w:val="00CA4B9A"/>
    <w:rsid w:val="00CC1719"/>
    <w:rsid w:val="00CE340B"/>
    <w:rsid w:val="00CE3A0E"/>
    <w:rsid w:val="00CE69D3"/>
    <w:rsid w:val="00D0229C"/>
    <w:rsid w:val="00D14E39"/>
    <w:rsid w:val="00D244CE"/>
    <w:rsid w:val="00D35FF1"/>
    <w:rsid w:val="00D36E76"/>
    <w:rsid w:val="00D37519"/>
    <w:rsid w:val="00D37778"/>
    <w:rsid w:val="00D877BF"/>
    <w:rsid w:val="00D9750F"/>
    <w:rsid w:val="00DD5806"/>
    <w:rsid w:val="00DD786F"/>
    <w:rsid w:val="00DF26E5"/>
    <w:rsid w:val="00E142AF"/>
    <w:rsid w:val="00E249EA"/>
    <w:rsid w:val="00E325E5"/>
    <w:rsid w:val="00E3558C"/>
    <w:rsid w:val="00E51C26"/>
    <w:rsid w:val="00E81B01"/>
    <w:rsid w:val="00EC665A"/>
    <w:rsid w:val="00ED718F"/>
    <w:rsid w:val="00EF48EF"/>
    <w:rsid w:val="00F044F9"/>
    <w:rsid w:val="00F110B9"/>
    <w:rsid w:val="00F309F3"/>
    <w:rsid w:val="00F4735E"/>
    <w:rsid w:val="00F54C07"/>
    <w:rsid w:val="00F76F10"/>
    <w:rsid w:val="00FB505C"/>
    <w:rsid w:val="00FC1978"/>
    <w:rsid w:val="00FD16F5"/>
    <w:rsid w:val="00FE1C24"/>
    <w:rsid w:val="00FF6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2A6B055"/>
  <w15:chartTrackingRefBased/>
  <w15:docId w15:val="{C29CDA7B-B1C5-4207-818E-319B43D5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B05E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825C5"/>
    <w:pPr>
      <w:jc w:val="center"/>
    </w:pPr>
  </w:style>
  <w:style w:type="paragraph" w:styleId="a4">
    <w:name w:val="Closing"/>
    <w:basedOn w:val="a"/>
    <w:rsid w:val="001825C5"/>
    <w:pPr>
      <w:jc w:val="right"/>
    </w:pPr>
  </w:style>
  <w:style w:type="paragraph" w:styleId="a5">
    <w:name w:val="Balloon Text"/>
    <w:basedOn w:val="a"/>
    <w:link w:val="a6"/>
    <w:rsid w:val="00D0229C"/>
    <w:rPr>
      <w:rFonts w:ascii="Arial" w:eastAsia="ＭＳ ゴシック" w:hAnsi="Arial"/>
      <w:sz w:val="18"/>
      <w:szCs w:val="18"/>
    </w:rPr>
  </w:style>
  <w:style w:type="character" w:customStyle="1" w:styleId="a6">
    <w:name w:val="吹き出し (文字)"/>
    <w:link w:val="a5"/>
    <w:rsid w:val="00D0229C"/>
    <w:rPr>
      <w:rFonts w:ascii="Arial" w:eastAsia="ＭＳ ゴシック" w:hAnsi="Arial" w:cs="Times New Roman"/>
      <w:kern w:val="2"/>
      <w:sz w:val="18"/>
      <w:szCs w:val="18"/>
    </w:rPr>
  </w:style>
  <w:style w:type="paragraph" w:styleId="a7">
    <w:name w:val="header"/>
    <w:basedOn w:val="a"/>
    <w:link w:val="a8"/>
    <w:rsid w:val="009F402D"/>
    <w:pPr>
      <w:tabs>
        <w:tab w:val="center" w:pos="4252"/>
        <w:tab w:val="right" w:pos="8504"/>
      </w:tabs>
      <w:snapToGrid w:val="0"/>
    </w:pPr>
  </w:style>
  <w:style w:type="character" w:customStyle="1" w:styleId="a8">
    <w:name w:val="ヘッダー (文字)"/>
    <w:link w:val="a7"/>
    <w:rsid w:val="009F402D"/>
    <w:rPr>
      <w:kern w:val="2"/>
      <w:sz w:val="24"/>
      <w:szCs w:val="24"/>
    </w:rPr>
  </w:style>
  <w:style w:type="paragraph" w:styleId="a9">
    <w:name w:val="footer"/>
    <w:basedOn w:val="a"/>
    <w:link w:val="aa"/>
    <w:rsid w:val="009F402D"/>
    <w:pPr>
      <w:tabs>
        <w:tab w:val="center" w:pos="4252"/>
        <w:tab w:val="right" w:pos="8504"/>
      </w:tabs>
      <w:snapToGrid w:val="0"/>
    </w:pPr>
  </w:style>
  <w:style w:type="character" w:customStyle="1" w:styleId="aa">
    <w:name w:val="フッター (文字)"/>
    <w:link w:val="a9"/>
    <w:rsid w:val="009F402D"/>
    <w:rPr>
      <w:kern w:val="2"/>
      <w:sz w:val="24"/>
      <w:szCs w:val="24"/>
    </w:rPr>
  </w:style>
  <w:style w:type="table" w:styleId="ab">
    <w:name w:val="Table Grid"/>
    <w:basedOn w:val="a1"/>
    <w:rsid w:val="00ED7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004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622</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　ス　第　 　　 号</vt:lpstr>
      <vt:lpstr>　　　　　　　　　　　　　　　　　　　　　　　　　　　　  教　ス　第　 　　 号</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　ス　第　 　　 号</dc:title>
  <dc:subject/>
  <dc:creator>島野しおり</dc:creator>
  <cp:keywords/>
  <cp:lastModifiedBy>島野 しおり</cp:lastModifiedBy>
  <cp:revision>2</cp:revision>
  <cp:lastPrinted>2023-04-21T01:44:00Z</cp:lastPrinted>
  <dcterms:created xsi:type="dcterms:W3CDTF">2023-05-02T09:56:00Z</dcterms:created>
  <dcterms:modified xsi:type="dcterms:W3CDTF">2023-05-02T09:56:00Z</dcterms:modified>
</cp:coreProperties>
</file>