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3137" w:rsidRPr="00F03137" w:rsidRDefault="00F03137" w:rsidP="00F557E8">
      <w:pPr>
        <w:spacing w:line="400" w:lineRule="exact"/>
        <w:jc w:val="right"/>
        <w:rPr>
          <w:rFonts w:ascii="AR P教科書体M" w:eastAsia="AR P教科書体M" w:hAnsi="AR P教科書体M"/>
          <w:sz w:val="24"/>
        </w:rPr>
      </w:pPr>
      <w:bookmarkStart w:id="0" w:name="_GoBack"/>
      <w:bookmarkEnd w:id="0"/>
      <w:r w:rsidRPr="00F03137">
        <w:rPr>
          <w:rFonts w:ascii="AR P教科書体M" w:eastAsia="AR P教科書体M" w:hAnsi="AR P教科書体M" w:hint="eastAsia"/>
          <w:sz w:val="24"/>
        </w:rPr>
        <w:t>令和５年</w:t>
      </w:r>
      <w:r w:rsidR="00A632AC">
        <w:rPr>
          <w:rFonts w:ascii="AR P教科書体M" w:eastAsia="AR P教科書体M" w:hAnsi="AR P教科書体M" w:hint="eastAsia"/>
          <w:sz w:val="24"/>
        </w:rPr>
        <w:t>６</w:t>
      </w:r>
      <w:r w:rsidRPr="00F03137">
        <w:rPr>
          <w:rFonts w:ascii="AR P教科書体M" w:eastAsia="AR P教科書体M" w:hAnsi="AR P教科書体M" w:hint="eastAsia"/>
          <w:sz w:val="24"/>
        </w:rPr>
        <w:t>月</w:t>
      </w:r>
      <w:r w:rsidR="00A632AC">
        <w:rPr>
          <w:rFonts w:ascii="AR P教科書体M" w:eastAsia="AR P教科書体M" w:hAnsi="AR P教科書体M" w:hint="eastAsia"/>
          <w:sz w:val="24"/>
        </w:rPr>
        <w:t>７</w:t>
      </w:r>
      <w:r w:rsidRPr="00F03137">
        <w:rPr>
          <w:rFonts w:ascii="AR P教科書体M" w:eastAsia="AR P教科書体M" w:hAnsi="AR P教科書体M" w:hint="eastAsia"/>
          <w:sz w:val="24"/>
        </w:rPr>
        <w:t>日</w:t>
      </w:r>
    </w:p>
    <w:p w:rsidR="00F03137" w:rsidRPr="00F03137" w:rsidRDefault="00A632AC" w:rsidP="00F557E8">
      <w:pPr>
        <w:spacing w:line="400" w:lineRule="exact"/>
        <w:rPr>
          <w:rFonts w:ascii="AR P教科書体M" w:eastAsia="AR P教科書体M" w:hAnsi="AR P教科書体M"/>
          <w:sz w:val="24"/>
        </w:rPr>
      </w:pPr>
      <w:r>
        <w:rPr>
          <w:rFonts w:ascii="AR P教科書体M" w:eastAsia="AR P教科書体M" w:hAnsi="AR P教科書体M" w:hint="eastAsia"/>
          <w:sz w:val="24"/>
        </w:rPr>
        <w:t>加賀市立小中学</w:t>
      </w:r>
      <w:r w:rsidR="00812D98">
        <w:rPr>
          <w:rFonts w:ascii="AR P教科書体M" w:eastAsia="AR P教科書体M" w:hAnsi="AR P教科書体M" w:hint="eastAsia"/>
          <w:sz w:val="24"/>
        </w:rPr>
        <w:t>校長</w:t>
      </w:r>
      <w:r w:rsidR="00F03137" w:rsidRPr="00F03137">
        <w:rPr>
          <w:rFonts w:ascii="AR P教科書体M" w:eastAsia="AR P教科書体M" w:hAnsi="AR P教科書体M" w:hint="eastAsia"/>
          <w:sz w:val="24"/>
        </w:rPr>
        <w:t>様</w:t>
      </w:r>
    </w:p>
    <w:p w:rsidR="00F03137" w:rsidRPr="00F03137" w:rsidRDefault="00F03137" w:rsidP="00F557E8">
      <w:pPr>
        <w:spacing w:line="400" w:lineRule="exact"/>
        <w:jc w:val="right"/>
        <w:rPr>
          <w:rFonts w:ascii="AR P教科書体M" w:eastAsia="AR P教科書体M" w:hAnsi="AR P教科書体M"/>
          <w:sz w:val="24"/>
        </w:rPr>
      </w:pPr>
      <w:r w:rsidRPr="00F03137">
        <w:rPr>
          <w:rFonts w:ascii="AR P教科書体M" w:eastAsia="AR P教科書体M" w:hAnsi="AR P教科書体M" w:hint="eastAsia"/>
          <w:sz w:val="24"/>
        </w:rPr>
        <w:t>加賀市立片山津中学校</w:t>
      </w:r>
    </w:p>
    <w:p w:rsidR="00460280" w:rsidRDefault="00F03137" w:rsidP="00F557E8">
      <w:pPr>
        <w:spacing w:line="400" w:lineRule="exact"/>
        <w:jc w:val="right"/>
        <w:rPr>
          <w:rFonts w:ascii="AR P教科書体M" w:eastAsia="AR P教科書体M" w:hAnsi="AR P教科書体M"/>
          <w:sz w:val="24"/>
        </w:rPr>
      </w:pPr>
      <w:r w:rsidRPr="00F03137">
        <w:rPr>
          <w:rFonts w:ascii="AR P教科書体M" w:eastAsia="AR P教科書体M" w:hAnsi="AR P教科書体M" w:hint="eastAsia"/>
          <w:sz w:val="24"/>
        </w:rPr>
        <w:t>校長　山下　悟</w:t>
      </w:r>
    </w:p>
    <w:p w:rsidR="007E20D6" w:rsidRDefault="007E20D6" w:rsidP="00F557E8">
      <w:pPr>
        <w:spacing w:line="400" w:lineRule="exact"/>
        <w:jc w:val="right"/>
        <w:rPr>
          <w:rFonts w:ascii="AR P教科書体M" w:eastAsia="AR P教科書体M" w:hAnsi="AR P教科書体M"/>
          <w:sz w:val="24"/>
        </w:rPr>
      </w:pPr>
    </w:p>
    <w:p w:rsidR="00F03137" w:rsidRPr="00460280" w:rsidRDefault="00F03137" w:rsidP="00F557E8">
      <w:pPr>
        <w:spacing w:line="400" w:lineRule="exact"/>
        <w:jc w:val="center"/>
        <w:rPr>
          <w:rFonts w:ascii="AR P教科書体M" w:eastAsia="AR P教科書体M" w:hAnsi="AR P教科書体M"/>
          <w:sz w:val="24"/>
        </w:rPr>
      </w:pPr>
      <w:r w:rsidRPr="00F03137">
        <w:rPr>
          <w:rFonts w:ascii="AR P教科書体M" w:eastAsia="AR P教科書体M" w:hAnsi="AR P教科書体M" w:hint="eastAsia"/>
          <w:sz w:val="28"/>
        </w:rPr>
        <w:t>片山津中学校校内研修会について</w:t>
      </w:r>
      <w:r>
        <w:rPr>
          <w:rFonts w:ascii="AR P教科書体M" w:eastAsia="AR P教科書体M" w:hAnsi="AR P教科書体M" w:hint="eastAsia"/>
          <w:sz w:val="28"/>
        </w:rPr>
        <w:t>（案内）</w:t>
      </w:r>
    </w:p>
    <w:p w:rsidR="00F03137" w:rsidRPr="00F03137" w:rsidRDefault="00F03137" w:rsidP="00F557E8">
      <w:pPr>
        <w:spacing w:line="400" w:lineRule="exact"/>
        <w:ind w:right="960"/>
        <w:jc w:val="center"/>
        <w:rPr>
          <w:rFonts w:ascii="AR P教科書体M" w:eastAsia="AR P教科書体M" w:hAnsi="AR P教科書体M"/>
          <w:sz w:val="22"/>
        </w:rPr>
      </w:pPr>
    </w:p>
    <w:p w:rsidR="00F03137" w:rsidRPr="00F03137" w:rsidRDefault="00F03137" w:rsidP="00F557E8">
      <w:pPr>
        <w:spacing w:line="400" w:lineRule="exact"/>
        <w:rPr>
          <w:rFonts w:ascii="AR P教科書体M" w:eastAsia="AR P教科書体M" w:hAnsi="AR P教科書体M"/>
          <w:sz w:val="24"/>
        </w:rPr>
      </w:pPr>
      <w:r>
        <w:rPr>
          <w:rFonts w:hint="eastAsia"/>
        </w:rPr>
        <w:t xml:space="preserve">　</w:t>
      </w:r>
      <w:r w:rsidRPr="00F03137">
        <w:rPr>
          <w:rFonts w:ascii="AR P教科書体M" w:eastAsia="AR P教科書体M" w:hAnsi="AR P教科書体M" w:hint="eastAsia"/>
          <w:sz w:val="24"/>
        </w:rPr>
        <w:t>今年度、片山津中学校では生徒と教師のQOLの向上と生徒の主体性</w:t>
      </w:r>
      <w:r>
        <w:rPr>
          <w:rFonts w:ascii="AR P教科書体M" w:eastAsia="AR P教科書体M" w:hAnsi="AR P教科書体M" w:hint="eastAsia"/>
          <w:sz w:val="24"/>
        </w:rPr>
        <w:t>・</w:t>
      </w:r>
      <w:r w:rsidRPr="00F03137">
        <w:rPr>
          <w:rFonts w:ascii="AR P教科書体M" w:eastAsia="AR P教科書体M" w:hAnsi="AR P教科書体M" w:hint="eastAsia"/>
          <w:sz w:val="24"/>
        </w:rPr>
        <w:t>自己肯定感を高めることを目的に学校規模のポジティブ行動支援（SWPBS）の取り組みを進めています。</w:t>
      </w:r>
    </w:p>
    <w:p w:rsidR="00F03137" w:rsidRDefault="00F03137" w:rsidP="00F557E8">
      <w:pPr>
        <w:spacing w:line="400" w:lineRule="exact"/>
        <w:rPr>
          <w:rFonts w:ascii="AR P教科書体M" w:eastAsia="AR P教科書体M" w:hAnsi="AR P教科書体M"/>
          <w:sz w:val="24"/>
        </w:rPr>
      </w:pPr>
      <w:r w:rsidRPr="00F03137">
        <w:rPr>
          <w:rFonts w:ascii="AR P教科書体M" w:eastAsia="AR P教科書体M" w:hAnsi="AR P教科書体M" w:hint="eastAsia"/>
          <w:sz w:val="24"/>
        </w:rPr>
        <w:t xml:space="preserve">　つきましては下記の通り、外部講師をお招きして校内研修会（講演会）を行います。</w:t>
      </w:r>
      <w:r w:rsidR="00460280">
        <w:rPr>
          <w:rFonts w:ascii="AR P教科書体M" w:eastAsia="AR P教科書体M" w:hAnsi="AR P教科書体M" w:hint="eastAsia"/>
          <w:sz w:val="24"/>
        </w:rPr>
        <w:t>ポジティブ行動支援について学ぶ貴重な機会として考えておりますので、ご興味のある先生方はどうぞご参加ください。なお、申し込みは不要です。</w:t>
      </w:r>
    </w:p>
    <w:p w:rsidR="0066462C" w:rsidRDefault="0066462C" w:rsidP="00F557E8">
      <w:pPr>
        <w:spacing w:line="400" w:lineRule="exact"/>
        <w:rPr>
          <w:rFonts w:ascii="AR P教科書体M" w:eastAsia="AR P教科書体M" w:hAnsi="AR P教科書体M"/>
          <w:sz w:val="24"/>
        </w:rPr>
      </w:pPr>
    </w:p>
    <w:p w:rsidR="00460280" w:rsidRDefault="00460280" w:rsidP="00F557E8">
      <w:pPr>
        <w:pStyle w:val="a5"/>
        <w:spacing w:line="400" w:lineRule="exact"/>
      </w:pPr>
      <w:r>
        <w:rPr>
          <w:rFonts w:hint="eastAsia"/>
        </w:rPr>
        <w:t>記</w:t>
      </w:r>
    </w:p>
    <w:p w:rsidR="0066462C" w:rsidRDefault="0066462C" w:rsidP="00F557E8">
      <w:pPr>
        <w:spacing w:line="400" w:lineRule="exact"/>
      </w:pPr>
    </w:p>
    <w:p w:rsidR="00460280" w:rsidRDefault="00460280" w:rsidP="00F557E8">
      <w:pPr>
        <w:spacing w:line="400" w:lineRule="exact"/>
        <w:ind w:firstLineChars="300" w:firstLine="720"/>
        <w:rPr>
          <w:rFonts w:ascii="AR P教科書体M" w:eastAsia="AR P教科書体M" w:hAnsi="AR P教科書体M"/>
          <w:sz w:val="24"/>
        </w:rPr>
      </w:pPr>
      <w:r w:rsidRPr="00460280">
        <w:rPr>
          <w:rFonts w:ascii="AR P教科書体M" w:eastAsia="AR P教科書体M" w:hAnsi="AR P教科書体M" w:hint="eastAsia"/>
          <w:sz w:val="24"/>
        </w:rPr>
        <w:t>１</w:t>
      </w:r>
      <w:r w:rsidR="00D575D0">
        <w:rPr>
          <w:rFonts w:ascii="AR P教科書体M" w:eastAsia="AR P教科書体M" w:hAnsi="AR P教科書体M" w:hint="eastAsia"/>
          <w:sz w:val="24"/>
        </w:rPr>
        <w:t>．</w:t>
      </w:r>
      <w:r w:rsidRPr="00460280">
        <w:rPr>
          <w:rFonts w:ascii="AR P教科書体M" w:eastAsia="AR P教科書体M" w:hAnsi="AR P教科書体M" w:hint="eastAsia"/>
          <w:sz w:val="24"/>
        </w:rPr>
        <w:t>日時</w:t>
      </w:r>
      <w:r w:rsidR="00D575D0">
        <w:rPr>
          <w:rFonts w:ascii="AR P教科書体M" w:eastAsia="AR P教科書体M" w:hAnsi="AR P教科書体M" w:hint="eastAsia"/>
          <w:sz w:val="24"/>
        </w:rPr>
        <w:t xml:space="preserve">　</w:t>
      </w:r>
      <w:r w:rsidRPr="00460280">
        <w:rPr>
          <w:rFonts w:ascii="AR P教科書体M" w:eastAsia="AR P教科書体M" w:hAnsi="AR P教科書体M" w:hint="eastAsia"/>
          <w:sz w:val="24"/>
        </w:rPr>
        <w:t>6月30日（金）</w:t>
      </w:r>
      <w:r w:rsidR="00A632AC">
        <w:rPr>
          <w:rFonts w:ascii="AR P教科書体M" w:eastAsia="AR P教科書体M" w:hAnsi="AR P教科書体M" w:hint="eastAsia"/>
          <w:sz w:val="24"/>
        </w:rPr>
        <w:t xml:space="preserve">　</w:t>
      </w:r>
      <w:r w:rsidRPr="00460280">
        <w:rPr>
          <w:rFonts w:ascii="AR P教科書体M" w:eastAsia="AR P教科書体M" w:hAnsi="AR P教科書体M" w:hint="eastAsia"/>
          <w:sz w:val="24"/>
        </w:rPr>
        <w:t>15時～16時30分</w:t>
      </w:r>
    </w:p>
    <w:p w:rsidR="00A213AB" w:rsidRDefault="00A213AB" w:rsidP="00F557E8">
      <w:pPr>
        <w:spacing w:line="400" w:lineRule="exact"/>
        <w:rPr>
          <w:rFonts w:ascii="AR P教科書体M" w:eastAsia="AR P教科書体M" w:hAnsi="AR P教科書体M"/>
          <w:sz w:val="24"/>
        </w:rPr>
      </w:pPr>
    </w:p>
    <w:p w:rsidR="00A213AB" w:rsidRDefault="00A213AB" w:rsidP="00F557E8">
      <w:pPr>
        <w:spacing w:line="400" w:lineRule="exact"/>
        <w:ind w:firstLineChars="300" w:firstLine="720"/>
        <w:rPr>
          <w:rFonts w:ascii="AR P教科書体M" w:eastAsia="AR P教科書体M" w:hAnsi="AR P教科書体M"/>
          <w:sz w:val="24"/>
        </w:rPr>
      </w:pPr>
      <w:r>
        <w:rPr>
          <w:rFonts w:ascii="AR P教科書体M" w:eastAsia="AR P教科書体M" w:hAnsi="AR P教科書体M" w:hint="eastAsia"/>
          <w:sz w:val="24"/>
        </w:rPr>
        <w:t>２</w:t>
      </w:r>
      <w:r w:rsidR="00D575D0">
        <w:rPr>
          <w:rFonts w:ascii="AR P教科書体M" w:eastAsia="AR P教科書体M" w:hAnsi="AR P教科書体M" w:hint="eastAsia"/>
          <w:sz w:val="24"/>
        </w:rPr>
        <w:t>．</w:t>
      </w:r>
      <w:r>
        <w:rPr>
          <w:rFonts w:ascii="AR P教科書体M" w:eastAsia="AR P教科書体M" w:hAnsi="AR P教科書体M" w:hint="eastAsia"/>
          <w:sz w:val="24"/>
        </w:rPr>
        <w:t>会場</w:t>
      </w:r>
      <w:r w:rsidR="00D575D0">
        <w:rPr>
          <w:rFonts w:ascii="AR P教科書体M" w:eastAsia="AR P教科書体M" w:hAnsi="AR P教科書体M" w:hint="eastAsia"/>
          <w:sz w:val="24"/>
        </w:rPr>
        <w:t xml:space="preserve">　</w:t>
      </w:r>
      <w:r>
        <w:rPr>
          <w:rFonts w:ascii="AR P教科書体M" w:eastAsia="AR P教科書体M" w:hAnsi="AR P教科書体M" w:hint="eastAsia"/>
          <w:sz w:val="24"/>
        </w:rPr>
        <w:t>片山津中学校　講堂</w:t>
      </w:r>
    </w:p>
    <w:p w:rsidR="00A213AB" w:rsidRDefault="00A213AB" w:rsidP="00F557E8">
      <w:pPr>
        <w:spacing w:line="400" w:lineRule="exact"/>
        <w:rPr>
          <w:rFonts w:ascii="AR P教科書体M" w:eastAsia="AR P教科書体M" w:hAnsi="AR P教科書体M"/>
          <w:sz w:val="24"/>
        </w:rPr>
      </w:pPr>
    </w:p>
    <w:p w:rsidR="00A213AB" w:rsidRDefault="00A213AB" w:rsidP="00F557E8">
      <w:pPr>
        <w:spacing w:line="400" w:lineRule="exact"/>
        <w:ind w:firstLineChars="300" w:firstLine="720"/>
        <w:rPr>
          <w:rFonts w:ascii="AR P教科書体M" w:eastAsia="AR P教科書体M" w:hAnsi="AR P教科書体M"/>
          <w:sz w:val="24"/>
        </w:rPr>
      </w:pPr>
      <w:r>
        <w:rPr>
          <w:rFonts w:ascii="AR P教科書体M" w:eastAsia="AR P教科書体M" w:hAnsi="AR P教科書体M" w:hint="eastAsia"/>
          <w:sz w:val="24"/>
        </w:rPr>
        <w:t xml:space="preserve">３．講師　金沢工業大学情報フロンティア学部心理科学科　</w:t>
      </w:r>
    </w:p>
    <w:p w:rsidR="00A213AB" w:rsidRDefault="00A213AB" w:rsidP="00F557E8">
      <w:pPr>
        <w:spacing w:line="400" w:lineRule="exact"/>
        <w:ind w:firstLineChars="750" w:firstLine="1800"/>
        <w:rPr>
          <w:rFonts w:ascii="AR P教科書体M" w:eastAsia="AR P教科書体M" w:hAnsi="AR P教科書体M"/>
          <w:sz w:val="24"/>
        </w:rPr>
      </w:pPr>
      <w:r>
        <w:rPr>
          <w:rFonts w:ascii="AR P教科書体M" w:eastAsia="AR P教科書体M" w:hAnsi="AR P教科書体M" w:hint="eastAsia"/>
          <w:sz w:val="24"/>
        </w:rPr>
        <w:t>教授　石川　健介　氏</w:t>
      </w:r>
    </w:p>
    <w:p w:rsidR="00A213AB" w:rsidRDefault="00A213AB" w:rsidP="00F557E8">
      <w:pPr>
        <w:spacing w:line="400" w:lineRule="exact"/>
        <w:rPr>
          <w:rFonts w:ascii="AR P教科書体M" w:eastAsia="AR P教科書体M" w:hAnsi="AR P教科書体M"/>
          <w:sz w:val="24"/>
        </w:rPr>
      </w:pPr>
    </w:p>
    <w:p w:rsidR="00D575D0" w:rsidRDefault="00A213AB" w:rsidP="00F557E8">
      <w:pPr>
        <w:spacing w:line="400" w:lineRule="exact"/>
        <w:ind w:firstLineChars="300" w:firstLine="720"/>
        <w:rPr>
          <w:rFonts w:ascii="AR P教科書体M" w:eastAsia="AR P教科書体M" w:hAnsi="AR P教科書体M"/>
          <w:sz w:val="24"/>
        </w:rPr>
      </w:pPr>
      <w:r>
        <w:rPr>
          <w:rFonts w:ascii="AR P教科書体M" w:eastAsia="AR P教科書体M" w:hAnsi="AR P教科書体M" w:hint="eastAsia"/>
          <w:sz w:val="24"/>
        </w:rPr>
        <w:t>4.</w:t>
      </w:r>
      <w:r>
        <w:rPr>
          <w:rFonts w:ascii="AR P教科書体M" w:eastAsia="AR P教科書体M" w:hAnsi="AR P教科書体M"/>
          <w:sz w:val="24"/>
        </w:rPr>
        <w:t xml:space="preserve"> </w:t>
      </w:r>
      <w:r>
        <w:rPr>
          <w:rFonts w:ascii="AR P教科書体M" w:eastAsia="AR P教科書体M" w:hAnsi="AR P教科書体M" w:hint="eastAsia"/>
          <w:sz w:val="24"/>
        </w:rPr>
        <w:t>演題　「学校規模のポジティブ行動支援</w:t>
      </w:r>
    </w:p>
    <w:p w:rsidR="0066462C" w:rsidRDefault="0066462C" w:rsidP="00F557E8">
      <w:pPr>
        <w:spacing w:line="400" w:lineRule="exact"/>
        <w:rPr>
          <w:rFonts w:ascii="AR P教科書体M" w:eastAsia="AR P教科書体M" w:hAnsi="AR P教科書体M"/>
          <w:sz w:val="24"/>
        </w:rPr>
      </w:pPr>
      <w:r>
        <w:rPr>
          <w:rFonts w:ascii="AR P教科書体M" w:eastAsia="AR P教科書体M" w:hAnsi="AR P教科書体M" w:hint="eastAsia"/>
          <w:sz w:val="24"/>
        </w:rPr>
        <w:t xml:space="preserve">　</w:t>
      </w:r>
      <w:r w:rsidR="00D575D0">
        <w:rPr>
          <w:rFonts w:ascii="AR P教科書体M" w:eastAsia="AR P教科書体M" w:hAnsi="AR P教科書体M" w:hint="eastAsia"/>
          <w:sz w:val="24"/>
        </w:rPr>
        <w:t xml:space="preserve">　　　　　</w:t>
      </w:r>
      <w:r>
        <w:rPr>
          <w:rFonts w:ascii="AR P教科書体M" w:eastAsia="AR P教科書体M" w:hAnsi="AR P教科書体M" w:hint="eastAsia"/>
          <w:sz w:val="24"/>
        </w:rPr>
        <w:t>－生徒の行動の意味を理解し、ポジティブ行動支援につなげる‐」</w:t>
      </w:r>
    </w:p>
    <w:p w:rsidR="0066462C" w:rsidRDefault="0066462C" w:rsidP="00F557E8">
      <w:pPr>
        <w:spacing w:line="400" w:lineRule="exact"/>
        <w:rPr>
          <w:rFonts w:ascii="AR P教科書体M" w:eastAsia="AR P教科書体M" w:hAnsi="AR P教科書体M"/>
          <w:sz w:val="24"/>
        </w:rPr>
      </w:pPr>
    </w:p>
    <w:p w:rsidR="00460280" w:rsidRPr="00F557E8" w:rsidRDefault="00460280" w:rsidP="00F557E8">
      <w:pPr>
        <w:spacing w:line="400" w:lineRule="exact"/>
      </w:pPr>
    </w:p>
    <w:p w:rsidR="00460280" w:rsidRPr="00F03137" w:rsidRDefault="00F557E8" w:rsidP="00F557E8">
      <w:pPr>
        <w:spacing w:line="400" w:lineRule="exact"/>
        <w:rPr>
          <w:rFonts w:ascii="AR P教科書体M" w:eastAsia="AR P教科書体M" w:hAnsi="AR P教科書体M"/>
          <w:sz w:val="24"/>
        </w:rPr>
      </w:pPr>
      <w:r>
        <w:rPr>
          <w:noProof/>
        </w:rPr>
        <mc:AlternateContent>
          <mc:Choice Requires="wps">
            <w:drawing>
              <wp:anchor distT="45720" distB="45720" distL="114300" distR="114300" simplePos="0" relativeHeight="251659264" behindDoc="0" locked="0" layoutInCell="1" allowOverlap="1">
                <wp:simplePos x="0" y="0"/>
                <wp:positionH relativeFrom="margin">
                  <wp:posOffset>3574415</wp:posOffset>
                </wp:positionH>
                <wp:positionV relativeFrom="paragraph">
                  <wp:posOffset>301625</wp:posOffset>
                </wp:positionV>
                <wp:extent cx="1860550" cy="1117600"/>
                <wp:effectExtent l="0" t="0" r="25400" b="254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1117600"/>
                        </a:xfrm>
                        <a:prstGeom prst="rect">
                          <a:avLst/>
                        </a:prstGeom>
                        <a:solidFill>
                          <a:srgbClr val="FFFFFF"/>
                        </a:solidFill>
                        <a:ln w="9525">
                          <a:solidFill>
                            <a:srgbClr val="000000"/>
                          </a:solidFill>
                          <a:miter lim="800000"/>
                          <a:headEnd/>
                          <a:tailEnd/>
                        </a:ln>
                      </wps:spPr>
                      <wps:txbx>
                        <w:txbxContent>
                          <w:p w:rsidR="0066462C" w:rsidRPr="0066462C" w:rsidRDefault="0066462C" w:rsidP="00F557E8">
                            <w:pPr>
                              <w:spacing w:line="360" w:lineRule="exact"/>
                              <w:rPr>
                                <w:rFonts w:ascii="AR P教科書体M" w:eastAsia="AR P教科書体M" w:hAnsi="AR P教科書体M"/>
                                <w:sz w:val="24"/>
                              </w:rPr>
                            </w:pPr>
                            <w:r w:rsidRPr="0066462C">
                              <w:rPr>
                                <w:rFonts w:ascii="AR P教科書体M" w:eastAsia="AR P教科書体M" w:hAnsi="AR P教科書体M" w:hint="eastAsia"/>
                                <w:sz w:val="24"/>
                              </w:rPr>
                              <w:t>担当</w:t>
                            </w:r>
                          </w:p>
                          <w:p w:rsidR="0066462C" w:rsidRPr="0066462C" w:rsidRDefault="0066462C" w:rsidP="00F557E8">
                            <w:pPr>
                              <w:spacing w:line="360" w:lineRule="exact"/>
                              <w:rPr>
                                <w:rFonts w:ascii="AR P教科書体M" w:eastAsia="AR P教科書体M" w:hAnsi="AR P教科書体M"/>
                                <w:sz w:val="24"/>
                              </w:rPr>
                            </w:pPr>
                            <w:r w:rsidRPr="0066462C">
                              <w:rPr>
                                <w:rFonts w:ascii="AR P教科書体M" w:eastAsia="AR P教科書体M" w:hAnsi="AR P教科書体M" w:hint="eastAsia"/>
                                <w:sz w:val="24"/>
                              </w:rPr>
                              <w:t>加賀市立片山津中学校</w:t>
                            </w:r>
                          </w:p>
                          <w:p w:rsidR="0066462C" w:rsidRPr="0066462C" w:rsidRDefault="0066462C" w:rsidP="00405784">
                            <w:pPr>
                              <w:spacing w:line="360" w:lineRule="exact"/>
                              <w:ind w:right="240"/>
                              <w:jc w:val="right"/>
                              <w:rPr>
                                <w:rFonts w:ascii="AR P教科書体M" w:eastAsia="AR P教科書体M" w:hAnsi="AR P教科書体M"/>
                                <w:sz w:val="24"/>
                              </w:rPr>
                            </w:pPr>
                            <w:r w:rsidRPr="0066462C">
                              <w:rPr>
                                <w:rFonts w:ascii="AR P教科書体M" w:eastAsia="AR P教科書体M" w:hAnsi="AR P教科書体M" w:hint="eastAsia"/>
                                <w:sz w:val="24"/>
                              </w:rPr>
                              <w:t>水口桂太</w:t>
                            </w:r>
                          </w:p>
                          <w:p w:rsidR="0066462C" w:rsidRPr="0066462C" w:rsidRDefault="0066462C" w:rsidP="00F557E8">
                            <w:pPr>
                              <w:spacing w:line="360" w:lineRule="exact"/>
                              <w:rPr>
                                <w:rFonts w:ascii="AR P教科書体M" w:eastAsia="AR P教科書体M" w:hAnsi="AR P教科書体M"/>
                                <w:sz w:val="24"/>
                              </w:rPr>
                            </w:pPr>
                            <w:r w:rsidRPr="0066462C">
                              <w:rPr>
                                <w:rFonts w:ascii="AR P教科書体M" w:eastAsia="AR P教科書体M" w:hAnsi="AR P教科書体M" w:hint="eastAsia"/>
                                <w:sz w:val="24"/>
                              </w:rPr>
                              <w:t>TEL　0761‐74‐1154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81.45pt;margin-top:23.75pt;width:146.5pt;height:8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">
                <v:textbox>
                  <w:txbxContent>
                    <w:p w:rsidR="0066462C" w:rsidRPr="0066462C" w:rsidRDefault="0066462C" w:rsidP="00F557E8">
                      <w:pPr>
                        <w:spacing w:line="360" w:lineRule="exact"/>
                        <w:rPr>
                          <w:rFonts w:ascii="AR P教科書体M" w:eastAsia="AR P教科書体M" w:hAnsi="AR P教科書体M"/>
                          <w:sz w:val="24"/>
                        </w:rPr>
                      </w:pPr>
                      <w:r w:rsidRPr="0066462C">
                        <w:rPr>
                          <w:rFonts w:ascii="AR P教科書体M" w:eastAsia="AR P教科書体M" w:hAnsi="AR P教科書体M" w:hint="eastAsia"/>
                          <w:sz w:val="24"/>
                        </w:rPr>
                        <w:t>担当</w:t>
                      </w:r>
                    </w:p>
                    <w:p w:rsidR="0066462C" w:rsidRPr="0066462C" w:rsidRDefault="0066462C" w:rsidP="00F557E8">
                      <w:pPr>
                        <w:spacing w:line="360" w:lineRule="exact"/>
                        <w:rPr>
                          <w:rFonts w:ascii="AR P教科書体M" w:eastAsia="AR P教科書体M" w:hAnsi="AR P教科書体M"/>
                          <w:sz w:val="24"/>
                        </w:rPr>
                      </w:pPr>
                      <w:r w:rsidRPr="0066462C">
                        <w:rPr>
                          <w:rFonts w:ascii="AR P教科書体M" w:eastAsia="AR P教科書体M" w:hAnsi="AR P教科書体M" w:hint="eastAsia"/>
                          <w:sz w:val="24"/>
                        </w:rPr>
                        <w:t>加賀市立片山津中学校</w:t>
                      </w:r>
                    </w:p>
                    <w:p w:rsidR="0066462C" w:rsidRPr="0066462C" w:rsidRDefault="0066462C" w:rsidP="00405784">
                      <w:pPr>
                        <w:spacing w:line="360" w:lineRule="exact"/>
                        <w:ind w:right="240"/>
                        <w:jc w:val="right"/>
                        <w:rPr>
                          <w:rFonts w:ascii="AR P教科書体M" w:eastAsia="AR P教科書体M" w:hAnsi="AR P教科書体M"/>
                          <w:sz w:val="24"/>
                        </w:rPr>
                      </w:pPr>
                      <w:r w:rsidRPr="0066462C">
                        <w:rPr>
                          <w:rFonts w:ascii="AR P教科書体M" w:eastAsia="AR P教科書体M" w:hAnsi="AR P教科書体M" w:hint="eastAsia"/>
                          <w:sz w:val="24"/>
                        </w:rPr>
                        <w:t>水口桂太</w:t>
                      </w:r>
                    </w:p>
                    <w:p w:rsidR="0066462C" w:rsidRPr="0066462C" w:rsidRDefault="0066462C" w:rsidP="00F557E8">
                      <w:pPr>
                        <w:spacing w:line="360" w:lineRule="exact"/>
                        <w:rPr>
                          <w:rFonts w:ascii="AR P教科書体M" w:eastAsia="AR P教科書体M" w:hAnsi="AR P教科書体M"/>
                          <w:sz w:val="24"/>
                        </w:rPr>
                      </w:pPr>
                      <w:r w:rsidRPr="0066462C">
                        <w:rPr>
                          <w:rFonts w:ascii="AR P教科書体M" w:eastAsia="AR P教科書体M" w:hAnsi="AR P教科書体M" w:hint="eastAsia"/>
                          <w:sz w:val="24"/>
                        </w:rPr>
                        <w:t>TEL　0761‐74‐1154</w:t>
                      </w:r>
                    </w:p>
                  </w:txbxContent>
                </v:textbox>
                <w10:wrap type="square" anchorx="margin"/>
              </v:shape>
            </w:pict>
          </mc:Fallback>
        </mc:AlternateContent>
      </w:r>
    </w:p>
    <w:sectPr w:rsidR="00460280" w:rsidRPr="00F03137" w:rsidSect="0046028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 P教科書体M">
    <w:altName w:val="游ゴシック"/>
    <w:panose1 w:val="03000600000000000000"/>
    <w:charset w:val="80"/>
    <w:family w:val="script"/>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137"/>
    <w:rsid w:val="00310C2D"/>
    <w:rsid w:val="00405784"/>
    <w:rsid w:val="00460280"/>
    <w:rsid w:val="0066462C"/>
    <w:rsid w:val="007E20D6"/>
    <w:rsid w:val="007E6B94"/>
    <w:rsid w:val="00812D98"/>
    <w:rsid w:val="00A213AB"/>
    <w:rsid w:val="00A632AC"/>
    <w:rsid w:val="00D575D0"/>
    <w:rsid w:val="00F03137"/>
    <w:rsid w:val="00F55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D25816C-3227-42E7-A846-CAD35A38B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03137"/>
  </w:style>
  <w:style w:type="character" w:customStyle="1" w:styleId="a4">
    <w:name w:val="日付 (文字)"/>
    <w:basedOn w:val="a0"/>
    <w:link w:val="a3"/>
    <w:uiPriority w:val="99"/>
    <w:semiHidden/>
    <w:rsid w:val="00F03137"/>
  </w:style>
  <w:style w:type="paragraph" w:styleId="a5">
    <w:name w:val="Note Heading"/>
    <w:basedOn w:val="a"/>
    <w:next w:val="a"/>
    <w:link w:val="a6"/>
    <w:uiPriority w:val="99"/>
    <w:unhideWhenUsed/>
    <w:rsid w:val="00460280"/>
    <w:pPr>
      <w:jc w:val="center"/>
    </w:pPr>
    <w:rPr>
      <w:rFonts w:ascii="AR P教科書体M" w:eastAsia="AR P教科書体M" w:hAnsi="AR P教科書体M"/>
      <w:sz w:val="24"/>
    </w:rPr>
  </w:style>
  <w:style w:type="character" w:customStyle="1" w:styleId="a6">
    <w:name w:val="記 (文字)"/>
    <w:basedOn w:val="a0"/>
    <w:link w:val="a5"/>
    <w:uiPriority w:val="99"/>
    <w:rsid w:val="00460280"/>
    <w:rPr>
      <w:rFonts w:ascii="AR P教科書体M" w:eastAsia="AR P教科書体M" w:hAnsi="AR P教科書体M"/>
      <w:sz w:val="24"/>
    </w:rPr>
  </w:style>
  <w:style w:type="paragraph" w:styleId="a7">
    <w:name w:val="Closing"/>
    <w:basedOn w:val="a"/>
    <w:link w:val="a8"/>
    <w:uiPriority w:val="99"/>
    <w:unhideWhenUsed/>
    <w:rsid w:val="00460280"/>
    <w:pPr>
      <w:jc w:val="right"/>
    </w:pPr>
    <w:rPr>
      <w:rFonts w:ascii="AR P教科書体M" w:eastAsia="AR P教科書体M" w:hAnsi="AR P教科書体M"/>
      <w:sz w:val="24"/>
    </w:rPr>
  </w:style>
  <w:style w:type="character" w:customStyle="1" w:styleId="a8">
    <w:name w:val="結語 (文字)"/>
    <w:basedOn w:val="a0"/>
    <w:link w:val="a7"/>
    <w:uiPriority w:val="99"/>
    <w:rsid w:val="00460280"/>
    <w:rPr>
      <w:rFonts w:ascii="AR P教科書体M" w:eastAsia="AR P教科書体M" w:hAnsi="AR P教科書体M"/>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水口 桂太</dc:creator>
  <cp:keywords/>
  <dc:description/>
  <cp:lastModifiedBy>山下 悟</cp:lastModifiedBy>
  <cp:revision>2</cp:revision>
  <cp:lastPrinted>2023-05-27T06:15:00Z</cp:lastPrinted>
  <dcterms:created xsi:type="dcterms:W3CDTF">2023-06-27T23:09:00Z</dcterms:created>
  <dcterms:modified xsi:type="dcterms:W3CDTF">2023-06-27T23:09:00Z</dcterms:modified>
</cp:coreProperties>
</file>