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5EAC" w14:textId="48E28FD5" w:rsidR="004B31F9" w:rsidRDefault="00194325">
      <w:pPr>
        <w:rPr>
          <w:rFonts w:ascii="姫明朝しらゆき mini" w:eastAsia="姫明朝しらゆき mini" w:hAnsi="姫明朝しらゆき mini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44BC2321" wp14:editId="009C7771">
            <wp:simplePos x="0" y="0"/>
            <wp:positionH relativeFrom="column">
              <wp:posOffset>3953933</wp:posOffset>
            </wp:positionH>
            <wp:positionV relativeFrom="paragraph">
              <wp:posOffset>63499</wp:posOffset>
            </wp:positionV>
            <wp:extent cx="812800" cy="846667"/>
            <wp:effectExtent l="0" t="0" r="635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05" cy="8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0D9EE459" wp14:editId="23AAE9F3">
            <wp:simplePos x="0" y="0"/>
            <wp:positionH relativeFrom="margin">
              <wp:align>left</wp:align>
            </wp:positionH>
            <wp:positionV relativeFrom="paragraph">
              <wp:posOffset>54822</wp:posOffset>
            </wp:positionV>
            <wp:extent cx="3206750" cy="958215"/>
            <wp:effectExtent l="0" t="0" r="0" b="0"/>
            <wp:wrapNone/>
            <wp:docPr id="31" name="図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50C">
        <w:rPr>
          <w:rFonts w:ascii="姫明朝しらゆき mini" w:eastAsia="姫明朝しらゆき mini" w:hAnsi="姫明朝しらゆき min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ED87D2" wp14:editId="64A9B5AA">
                <wp:simplePos x="0" y="0"/>
                <wp:positionH relativeFrom="column">
                  <wp:posOffset>4800840</wp:posOffset>
                </wp:positionH>
                <wp:positionV relativeFrom="paragraph">
                  <wp:posOffset>108585</wp:posOffset>
                </wp:positionV>
                <wp:extent cx="2133600" cy="409575"/>
                <wp:effectExtent l="8255" t="635" r="1270" b="889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3E461" w14:textId="77777777" w:rsidR="00F3509A" w:rsidRPr="006E40A6" w:rsidRDefault="00194325" w:rsidP="00F6250C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30"/>
                                <w:szCs w:val="30"/>
                              </w:rPr>
                              <w:t>能登町立小木中</w:t>
                            </w:r>
                            <w:r w:rsidR="00F3509A" w:rsidRPr="006E40A6">
                              <w:rPr>
                                <w:rFonts w:ascii="HGP創英角ﾎﾟｯﾌﾟ体" w:eastAsia="HGP創英角ﾎﾟｯﾌﾟ体" w:hint="eastAsia"/>
                                <w:b/>
                                <w:sz w:val="30"/>
                                <w:szCs w:val="30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D8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4" o:spid="_x0000_s1026" type="#_x0000_t202" style="position:absolute;left:0;text-align:left;margin-left:378pt;margin-top:8.55pt;width:168pt;height:3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" stroked="f">
                <v:fill opacity="0"/>
                <v:textbox inset="5.85pt,.7pt,5.85pt,.7pt">
                  <w:txbxContent>
                    <w:p w14:paraId="65D3E461" w14:textId="77777777" w:rsidR="00F3509A" w:rsidRPr="006E40A6" w:rsidRDefault="00194325" w:rsidP="00F6250C">
                      <w:pPr>
                        <w:rPr>
                          <w:rFonts w:ascii="HGP創英角ﾎﾟｯﾌﾟ体" w:eastAsia="HGP創英角ﾎﾟｯﾌﾟ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30"/>
                          <w:szCs w:val="30"/>
                        </w:rPr>
                        <w:t>能登町立小木中</w:t>
                      </w:r>
                      <w:r w:rsidR="00F3509A" w:rsidRPr="006E40A6">
                        <w:rPr>
                          <w:rFonts w:ascii="HGP創英角ﾎﾟｯﾌﾟ体" w:eastAsia="HGP創英角ﾎﾟｯﾌﾟ体" w:hint="eastAsia"/>
                          <w:b/>
                          <w:sz w:val="30"/>
                          <w:szCs w:val="30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C7199BD" w14:textId="36B4CA94" w:rsidR="00FF2AF5" w:rsidRDefault="00075E51">
      <w:pPr>
        <w:rPr>
          <w:rFonts w:ascii="姫明朝しらゆき mini" w:eastAsia="姫明朝しらゆき mini" w:hAnsi="姫明朝しらゆき mini"/>
        </w:rPr>
      </w:pPr>
      <w:r>
        <w:rPr>
          <w:rFonts w:ascii="姫明朝しらゆき mini" w:eastAsia="姫明朝しらゆき mini" w:hAnsi="姫明朝しらゆき mini"/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EDDD66B" wp14:editId="0233DD02">
                <wp:simplePos x="0" y="0"/>
                <wp:positionH relativeFrom="column">
                  <wp:posOffset>4452938</wp:posOffset>
                </wp:positionH>
                <wp:positionV relativeFrom="paragraph">
                  <wp:posOffset>201613</wp:posOffset>
                </wp:positionV>
                <wp:extent cx="2369185" cy="381000"/>
                <wp:effectExtent l="0" t="0" r="0" b="0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9B012" w14:textId="48693FB3" w:rsidR="00F3509A" w:rsidRPr="006E40A6" w:rsidRDefault="00884027" w:rsidP="00F6250C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C25D7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F3509A" w:rsidRPr="002919E0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075E5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F3509A" w:rsidRPr="002919E0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75E5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３０</w:t>
                            </w:r>
                            <w:r w:rsidR="00F3509A" w:rsidRPr="002919E0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F3509A" w:rsidRPr="006E40A6"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075E51"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水</w:t>
                            </w:r>
                            <w:r w:rsidR="00F3509A" w:rsidRPr="006E40A6"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D66B" id="テキスト ボックス 195" o:spid="_x0000_s1027" type="#_x0000_t202" style="position:absolute;left:0;text-align:left;margin-left:350.65pt;margin-top:15.9pt;width:186.55pt;height:30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" stroked="f">
                <v:textbox inset="5.85pt,.7pt,5.85pt,.7pt">
                  <w:txbxContent>
                    <w:p w14:paraId="57C9B012" w14:textId="48693FB3" w:rsidR="00F3509A" w:rsidRPr="006E40A6" w:rsidRDefault="00884027" w:rsidP="00F6250C">
                      <w:pPr>
                        <w:ind w:firstLineChars="100" w:firstLine="280"/>
                        <w:rPr>
                          <w:rFonts w:ascii="HGS創英角ﾎﾟｯﾌﾟ体" w:eastAsia="HGS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令和</w:t>
                      </w:r>
                      <w:r w:rsidR="001C25D7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F3509A" w:rsidRPr="002919E0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075E5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８</w:t>
                      </w:r>
                      <w:r w:rsidR="00F3509A" w:rsidRPr="002919E0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075E5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３０</w:t>
                      </w:r>
                      <w:r w:rsidR="00F3509A" w:rsidRPr="002919E0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F3509A" w:rsidRPr="006E40A6"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(</w:t>
                      </w:r>
                      <w:r w:rsidR="00075E51"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水</w:t>
                      </w:r>
                      <w:r w:rsidR="00F3509A" w:rsidRPr="006E40A6"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4325">
        <w:rPr>
          <w:noProof/>
        </w:rPr>
        <w:drawing>
          <wp:anchor distT="0" distB="0" distL="114300" distR="114300" simplePos="0" relativeHeight="251905024" behindDoc="0" locked="0" layoutInCell="1" allowOverlap="1" wp14:anchorId="1EB26A77" wp14:editId="3DAB1100">
            <wp:simplePos x="0" y="0"/>
            <wp:positionH relativeFrom="column">
              <wp:posOffset>3335867</wp:posOffset>
            </wp:positionH>
            <wp:positionV relativeFrom="paragraph">
              <wp:posOffset>75988</wp:posOffset>
            </wp:positionV>
            <wp:extent cx="685800" cy="59690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3DCC6" w14:textId="77777777" w:rsidR="00FF2AF5" w:rsidRDefault="00FF2AF5">
      <w:pPr>
        <w:rPr>
          <w:rFonts w:ascii="姫明朝しらゆき mini" w:eastAsia="姫明朝しらゆき mini" w:hAnsi="姫明朝しらゆき mini"/>
        </w:rPr>
      </w:pPr>
    </w:p>
    <w:p w14:paraId="43D96E2C" w14:textId="77777777" w:rsidR="00FF2AF5" w:rsidRDefault="00FF2AF5">
      <w:pPr>
        <w:rPr>
          <w:rFonts w:ascii="姫明朝しらゆき mini" w:eastAsia="姫明朝しらゆき mini" w:hAnsi="姫明朝しらゆき mini"/>
        </w:rPr>
      </w:pPr>
    </w:p>
    <w:p w14:paraId="07646A73" w14:textId="77777777" w:rsidR="00FF2AF5" w:rsidRDefault="00FF2AF5">
      <w:pPr>
        <w:rPr>
          <w:rFonts w:ascii="姫明朝しらゆき mini" w:eastAsia="姫明朝しらゆき mini" w:hAnsi="姫明朝しらゆき mini"/>
        </w:rPr>
      </w:pPr>
    </w:p>
    <w:p w14:paraId="325476CD" w14:textId="77777777" w:rsidR="001F77C6" w:rsidRDefault="00E262D1">
      <w:pPr>
        <w:rPr>
          <w:rFonts w:ascii="姫明朝しらゆき mini" w:eastAsia="姫明朝しらゆき mini" w:hAnsi="姫明朝しらゆき mini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66B8088F" wp14:editId="633A93BF">
            <wp:simplePos x="0" y="0"/>
            <wp:positionH relativeFrom="margin">
              <wp:align>left</wp:align>
            </wp:positionH>
            <wp:positionV relativeFrom="page">
              <wp:posOffset>1611630</wp:posOffset>
            </wp:positionV>
            <wp:extent cx="5476875" cy="623570"/>
            <wp:effectExtent l="0" t="0" r="952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E52B6" w14:textId="77777777" w:rsidR="00A6287B" w:rsidRDefault="00F77ADE">
      <w:pPr>
        <w:rPr>
          <w:rFonts w:ascii="姫明朝しらゆき mini" w:eastAsia="姫明朝しらゆき mini" w:hAnsi="姫明朝しらゆき m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1B2A2C" wp14:editId="202D8A77">
                <wp:simplePos x="0" y="0"/>
                <wp:positionH relativeFrom="page">
                  <wp:posOffset>440055</wp:posOffset>
                </wp:positionH>
                <wp:positionV relativeFrom="page">
                  <wp:posOffset>2226522</wp:posOffset>
                </wp:positionV>
                <wp:extent cx="6757035" cy="1714500"/>
                <wp:effectExtent l="0" t="0" r="0" b="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CF782" w14:textId="27B77DF1" w:rsidR="00F3509A" w:rsidRPr="00453B8E" w:rsidRDefault="00F77ADE" w:rsidP="00453B8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いようで、あっという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間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夏休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みが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終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わりました。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休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明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けは、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眠気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やだるさを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感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じたり、やる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気</w:t>
                            </w:r>
                            <w:r w:rsidR="00075E51"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75E5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出</w:t>
                            </w:r>
                            <w:r w:rsidR="00F3509A"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なかったりと、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不調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起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こりやすくなります。これは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生活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リズムの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乱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れが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原因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考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えられ、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解消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するには、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起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きたら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朝日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浴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びる</w:t>
                            </w:r>
                            <w:r w:rsidR="00F3509A"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朝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ごはんをしっかり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食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べること、そして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日中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外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体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動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かすことが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大切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です。そうすると、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夜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もぐっすりと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眠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ることができ、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生活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リズムが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整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います。また、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休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中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室内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過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ごすことが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多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かった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熱中症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注意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必要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水分補給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をしっかりと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無理</w:t>
                            </w:r>
                            <w:r w:rsidRPr="00453B8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をしないようにしましょう。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2A2C" id="テキスト ボックス 26" o:spid="_x0000_s1028" type="#_x0000_t202" style="position:absolute;left:0;text-align:left;margin-left:34.65pt;margin-top:175.3pt;width:532.05pt;height:13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" filled="f" stroked="f" strokeweight=".5pt">
                <v:textbox>
                  <w:txbxContent>
                    <w:p w14:paraId="052CF782" w14:textId="27B77DF1" w:rsidR="00F3509A" w:rsidRPr="00453B8E" w:rsidRDefault="00F77ADE" w:rsidP="00453B8E">
                      <w:pPr>
                        <w:spacing w:line="0" w:lineRule="atLeast"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長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いようで、あっという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間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夏休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みが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終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わりました。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休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明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けは、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眠気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やだるさを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感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じたり、やる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気</w:t>
                      </w:r>
                      <w:r w:rsidR="00075E51"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 w:rsidR="00075E51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出</w:t>
                      </w:r>
                      <w:r w:rsidR="00F3509A"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なかったりと、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不調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起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こりやすくなります。これは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生活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リズムの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乱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れが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原因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考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えられ、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解消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するには、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起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きたら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朝日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浴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びる</w:t>
                      </w:r>
                      <w:r w:rsidR="00F3509A"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こと、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朝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ごはんをしっかり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食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べること、そして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日中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外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体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動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かすことが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大切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です。そうすると、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夜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もぐっすりと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眠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ることができ、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生活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リズムが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整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います。また、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休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中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室内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過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ごすことが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多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かった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人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熱中症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にも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注意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必要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水分補給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をしっかりと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行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無理</w:t>
                      </w:r>
                      <w:r w:rsidRPr="00453B8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をしないようにしましょう。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8400" behindDoc="0" locked="0" layoutInCell="1" allowOverlap="1" wp14:anchorId="0E25BEB7" wp14:editId="5942EDF0">
            <wp:simplePos x="0" y="0"/>
            <wp:positionH relativeFrom="margin">
              <wp:align>left</wp:align>
            </wp:positionH>
            <wp:positionV relativeFrom="page">
              <wp:posOffset>3983355</wp:posOffset>
            </wp:positionV>
            <wp:extent cx="6734810" cy="2218055"/>
            <wp:effectExtent l="0" t="0" r="889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811D1" w14:textId="77777777" w:rsidR="00FF2AF5" w:rsidRDefault="00900AA2">
      <w:pPr>
        <w:rPr>
          <w:rFonts w:ascii="姫明朝しらゆき mini" w:eastAsia="姫明朝しらゆき mini" w:hAnsi="姫明朝しらゆき mini"/>
        </w:rPr>
      </w:pPr>
      <w:r>
        <w:rPr>
          <w:rFonts w:ascii="姫明朝しらゆき mini" w:eastAsia="姫明朝しらゆき mini" w:hAnsi="姫明朝しらゆき mini"/>
          <w:noProof/>
        </w:rPr>
        <w:drawing>
          <wp:anchor distT="0" distB="0" distL="114300" distR="114300" simplePos="0" relativeHeight="251802624" behindDoc="0" locked="0" layoutInCell="1" allowOverlap="1" wp14:anchorId="29EAA6CC" wp14:editId="2A0D9F47">
            <wp:simplePos x="0" y="0"/>
            <wp:positionH relativeFrom="column">
              <wp:posOffset>868045</wp:posOffset>
            </wp:positionH>
            <wp:positionV relativeFrom="paragraph">
              <wp:posOffset>9147175</wp:posOffset>
            </wp:positionV>
            <wp:extent cx="716280" cy="440690"/>
            <wp:effectExtent l="0" t="0" r="83820" b="736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68F4" w14:textId="77777777" w:rsidR="00403E2E" w:rsidRDefault="002F4233">
      <w:pPr>
        <w:rPr>
          <w:rFonts w:ascii="姫明朝しらゆき mini" w:eastAsia="姫明朝しらゆき mini" w:hAnsi="姫明朝しらゆき mini"/>
        </w:rPr>
      </w:pPr>
      <w:r w:rsidRPr="005D4648">
        <w:rPr>
          <w:rFonts w:ascii="姫明朝しらゆき mini" w:eastAsia="姫明朝しらゆき mini" w:hAnsi="姫明朝しらゆき min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A41EFD" wp14:editId="1E45B298">
                <wp:simplePos x="0" y="0"/>
                <wp:positionH relativeFrom="margin">
                  <wp:posOffset>3179233</wp:posOffset>
                </wp:positionH>
                <wp:positionV relativeFrom="paragraph">
                  <wp:posOffset>114723</wp:posOffset>
                </wp:positionV>
                <wp:extent cx="3454400" cy="1790700"/>
                <wp:effectExtent l="0" t="0" r="1270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C6F07" w14:textId="77777777" w:rsidR="00F3509A" w:rsidRPr="00423A53" w:rsidRDefault="00F3509A" w:rsidP="00A6287B">
                            <w:pPr>
                              <w:spacing w:beforeLines="50" w:before="180" w:line="3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800E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朝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ごはんに、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副菜・汁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もの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を食べていますか？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副菜・汁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ものは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、野菜やきのこを使うものがほとんどです。野菜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や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きのこは毎食とらないと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1日に必要な量をとることができません。汁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もの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や和えものにすると</w:t>
                            </w:r>
                            <w:r w:rsidR="00F77AD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たくさん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val="ja-JP"/>
                              </w:rPr>
                              <w:t>の</w:t>
                            </w:r>
                            <w:r w:rsidR="00F77ADE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野菜がとれます。ご飯や卵・肉のおかずだけでなく、野菜のおかずも食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val="ja-JP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A41EFD" id="テキスト ボックス 16" o:spid="_x0000_s1029" type="#_x0000_t202" style="position:absolute;left:0;text-align:left;margin-left:250.35pt;margin-top:9.05pt;width:272pt;height:141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" filled="f" stroked="f">
                <v:textbox inset="0,0,0,0">
                  <w:txbxContent>
                    <w:p w14:paraId="486C6F07" w14:textId="77777777" w:rsidR="00F3509A" w:rsidRPr="00423A53" w:rsidRDefault="00F3509A" w:rsidP="00A6287B">
                      <w:pPr>
                        <w:spacing w:beforeLines="50" w:before="180" w:line="3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</w:pPr>
                      <w:r w:rsidRPr="000800E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朝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ごはんに、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副菜・汁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もの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を食べていますか？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副菜・汁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ものは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、野菜やきのこを使うものがほとんどです。野菜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や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きのこは毎食とらないと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1日に必要な量をとることができません。汁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もの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や和えものにすると</w:t>
                      </w:r>
                      <w:r w:rsidR="00F77ADE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たくさん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val="ja-JP"/>
                        </w:rPr>
                        <w:t>の</w:t>
                      </w:r>
                      <w:r w:rsidR="00F77ADE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野菜がとれます。ご飯や卵・肉のおかずだけでなく、野菜のおかずも食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val="ja-JP"/>
                        </w:rPr>
                        <w:t>べましょう。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67E" w:rsidRPr="00FD03C5">
        <w:rPr>
          <w:rFonts w:ascii="姫明朝しらゆき mini" w:eastAsia="姫明朝しらゆき mini" w:hAnsi="姫明朝しらゆき mini"/>
          <w:noProof/>
        </w:rPr>
        <w:drawing>
          <wp:anchor distT="0" distB="0" distL="114300" distR="114300" simplePos="0" relativeHeight="251865088" behindDoc="0" locked="0" layoutInCell="1" allowOverlap="1" wp14:anchorId="72E12D29" wp14:editId="77AEEB13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3124724" cy="5200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24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0CF0" w14:textId="77777777" w:rsidR="00403E2E" w:rsidRDefault="00403E2E">
      <w:pPr>
        <w:rPr>
          <w:rFonts w:ascii="姫明朝しらゆき mini" w:eastAsia="姫明朝しらゆき mini" w:hAnsi="姫明朝しらゆき mini"/>
        </w:rPr>
      </w:pPr>
    </w:p>
    <w:p w14:paraId="4FB84B26" w14:textId="77777777" w:rsidR="0012067E" w:rsidRDefault="0012067E">
      <w:pPr>
        <w:rPr>
          <w:rFonts w:ascii="姫明朝しらゆき mini" w:eastAsia="姫明朝しらゆき mini" w:hAnsi="姫明朝しらゆき mini"/>
        </w:rPr>
      </w:pPr>
      <w:r w:rsidRPr="00FD03C5">
        <w:rPr>
          <w:rFonts w:ascii="姫明朝しらゆき mini" w:eastAsia="姫明朝しらゆき mini" w:hAnsi="姫明朝しらゆき mini"/>
          <w:noProof/>
        </w:rPr>
        <w:drawing>
          <wp:anchor distT="0" distB="0" distL="114300" distR="114300" simplePos="0" relativeHeight="251866112" behindDoc="0" locked="0" layoutInCell="1" allowOverlap="1" wp14:anchorId="4894845A" wp14:editId="0C7D1E68">
            <wp:simplePos x="0" y="0"/>
            <wp:positionH relativeFrom="column">
              <wp:posOffset>236220</wp:posOffset>
            </wp:positionH>
            <wp:positionV relativeFrom="paragraph">
              <wp:posOffset>147320</wp:posOffset>
            </wp:positionV>
            <wp:extent cx="2693670" cy="1248286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2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C34C" w14:textId="77777777" w:rsidR="0012067E" w:rsidRDefault="0012067E">
      <w:pPr>
        <w:rPr>
          <w:rFonts w:ascii="姫明朝しらゆき mini" w:eastAsia="姫明朝しらゆき mini" w:hAnsi="姫明朝しらゆき mini"/>
        </w:rPr>
      </w:pPr>
    </w:p>
    <w:p w14:paraId="4C7C3A49" w14:textId="77777777" w:rsidR="0012067E" w:rsidRDefault="0012067E">
      <w:pPr>
        <w:rPr>
          <w:rFonts w:ascii="姫明朝しらゆき mini" w:eastAsia="姫明朝しらゆき mini" w:hAnsi="姫明朝しらゆき mini"/>
        </w:rPr>
      </w:pPr>
    </w:p>
    <w:p w14:paraId="54D4F024" w14:textId="77777777" w:rsidR="0012067E" w:rsidRDefault="0012067E">
      <w:pPr>
        <w:rPr>
          <w:rFonts w:ascii="姫明朝しらゆき mini" w:eastAsia="姫明朝しらゆき mini" w:hAnsi="姫明朝しらゆき mini"/>
        </w:rPr>
      </w:pPr>
    </w:p>
    <w:p w14:paraId="080D64F5" w14:textId="77777777" w:rsidR="0046025B" w:rsidRDefault="0046025B">
      <w:pPr>
        <w:rPr>
          <w:rFonts w:ascii="姫明朝しらゆき mini" w:eastAsia="姫明朝しらゆき mini" w:hAnsi="姫明朝しらゆき mini"/>
        </w:rPr>
      </w:pPr>
    </w:p>
    <w:p w14:paraId="04E6B03F" w14:textId="77777777" w:rsidR="00403E2E" w:rsidRDefault="00403E2E">
      <w:pPr>
        <w:rPr>
          <w:rFonts w:ascii="姫明朝しらゆき mini" w:eastAsia="姫明朝しらゆき mini" w:hAnsi="姫明朝しらゆき mini"/>
        </w:rPr>
      </w:pPr>
    </w:p>
    <w:p w14:paraId="21041EEE" w14:textId="77777777" w:rsidR="00403E2E" w:rsidRDefault="00E262D1">
      <w:pPr>
        <w:rPr>
          <w:rFonts w:ascii="姫明朝しらゆき mini" w:eastAsia="姫明朝しらゆき mini" w:hAnsi="姫明朝しらゆき mini"/>
        </w:rPr>
      </w:pPr>
      <w:r w:rsidRPr="00FD03C5">
        <w:rPr>
          <w:rFonts w:ascii="姫明朝しらゆき mini" w:eastAsia="姫明朝しらゆき mini" w:hAnsi="姫明朝しらゆき mini"/>
          <w:noProof/>
        </w:rPr>
        <w:drawing>
          <wp:anchor distT="0" distB="0" distL="114300" distR="114300" simplePos="0" relativeHeight="251867136" behindDoc="0" locked="0" layoutInCell="1" allowOverlap="1" wp14:anchorId="7A6C5C9A" wp14:editId="370441D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830060" cy="20235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20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35339" w14:textId="77777777" w:rsidR="00403E2E" w:rsidRDefault="00403E2E">
      <w:pPr>
        <w:rPr>
          <w:rFonts w:ascii="姫明朝しらゆき mini" w:eastAsia="姫明朝しらゆき mini" w:hAnsi="姫明朝しらゆき mini"/>
        </w:rPr>
      </w:pPr>
    </w:p>
    <w:p w14:paraId="043C857B" w14:textId="77777777" w:rsidR="00403E2E" w:rsidRDefault="00403E2E">
      <w:pPr>
        <w:rPr>
          <w:rFonts w:ascii="姫明朝しらゆき mini" w:eastAsia="姫明朝しらゆき mini" w:hAnsi="姫明朝しらゆき mini"/>
        </w:rPr>
      </w:pPr>
    </w:p>
    <w:p w14:paraId="20D97602" w14:textId="77777777" w:rsidR="00403E2E" w:rsidRDefault="00403E2E">
      <w:pPr>
        <w:rPr>
          <w:rFonts w:ascii="姫明朝しらゆき mini" w:eastAsia="姫明朝しらゆき mini" w:hAnsi="姫明朝しらゆき mini"/>
        </w:rPr>
      </w:pPr>
    </w:p>
    <w:p w14:paraId="5190F8A7" w14:textId="77777777" w:rsidR="00FF2AF5" w:rsidRDefault="00FF2AF5">
      <w:pPr>
        <w:rPr>
          <w:rFonts w:ascii="姫明朝しらゆき mini" w:eastAsia="姫明朝しらゆき mini" w:hAnsi="姫明朝しらゆき mini"/>
        </w:rPr>
      </w:pPr>
    </w:p>
    <w:p w14:paraId="419FF4E9" w14:textId="77777777" w:rsidR="00423A53" w:rsidRDefault="00423A53">
      <w:pPr>
        <w:rPr>
          <w:rFonts w:ascii="姫明朝しらゆき mini" w:eastAsia="姫明朝しらゆき mini" w:hAnsi="姫明朝しらゆき mini"/>
        </w:rPr>
      </w:pPr>
    </w:p>
    <w:p w14:paraId="30836B1B" w14:textId="77777777" w:rsidR="005D4648" w:rsidRDefault="005D4648">
      <w:pPr>
        <w:rPr>
          <w:rFonts w:ascii="姫明朝しらゆき mini" w:eastAsia="姫明朝しらゆき mini" w:hAnsi="姫明朝しらゆき mini"/>
        </w:rPr>
      </w:pPr>
    </w:p>
    <w:p w14:paraId="3CB0CA31" w14:textId="77777777" w:rsidR="00E262D1" w:rsidRDefault="00E262D1">
      <w:pPr>
        <w:rPr>
          <w:rFonts w:ascii="姫明朝しらゆき mini" w:eastAsia="姫明朝しらゆき mini" w:hAnsi="姫明朝しらゆき mini"/>
        </w:rPr>
      </w:pPr>
    </w:p>
    <w:p w14:paraId="65499C68" w14:textId="77777777" w:rsidR="00E262D1" w:rsidRDefault="00E262D1">
      <w:pPr>
        <w:rPr>
          <w:rFonts w:ascii="姫明朝しらゆき mini" w:eastAsia="姫明朝しらゆき mini" w:hAnsi="姫明朝しらゆき mini"/>
        </w:rPr>
      </w:pPr>
    </w:p>
    <w:p w14:paraId="54021D1E" w14:textId="5BA2395B" w:rsidR="00166A60" w:rsidRDefault="001933C2">
      <w:pPr>
        <w:rPr>
          <w:rFonts w:ascii="姫明朝しらゆき mini" w:eastAsia="姫明朝しらゆき mini" w:hAnsi="姫明朝しらゆき mini"/>
        </w:rPr>
      </w:pPr>
      <w:r w:rsidRPr="0067740C">
        <w:rPr>
          <w:noProof/>
        </w:rPr>
        <w:lastRenderedPageBreak/>
        <w:drawing>
          <wp:anchor distT="0" distB="0" distL="114300" distR="114300" simplePos="0" relativeHeight="251913216" behindDoc="0" locked="0" layoutInCell="0" allowOverlap="1" wp14:anchorId="797F4D8B" wp14:editId="23CEC682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6097905" cy="605790"/>
            <wp:effectExtent l="0" t="0" r="0" b="3810"/>
            <wp:wrapNone/>
            <wp:docPr id="1749030820" name="図 174903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3F1D8" w14:textId="374F03D4" w:rsidR="00166A60" w:rsidRDefault="00166A60">
      <w:pPr>
        <w:rPr>
          <w:rFonts w:ascii="姫明朝しらゆき mini" w:eastAsia="姫明朝しらゆき mini" w:hAnsi="姫明朝しらゆき mini"/>
        </w:rPr>
      </w:pPr>
    </w:p>
    <w:p w14:paraId="2E01E587" w14:textId="5D709971" w:rsidR="00166A60" w:rsidRDefault="00DF4858">
      <w:pPr>
        <w:rPr>
          <w:rFonts w:ascii="姫明朝しらゆき mini" w:eastAsia="姫明朝しらゆき mini" w:hAnsi="姫明朝しらゆき mini"/>
        </w:rPr>
      </w:pPr>
      <w:r w:rsidRPr="0067740C">
        <w:rPr>
          <w:noProof/>
        </w:rPr>
        <w:drawing>
          <wp:anchor distT="0" distB="0" distL="114300" distR="114300" simplePos="0" relativeHeight="251915264" behindDoc="0" locked="0" layoutInCell="0" allowOverlap="1" wp14:anchorId="269442D4" wp14:editId="5E65357F">
            <wp:simplePos x="0" y="0"/>
            <wp:positionH relativeFrom="column">
              <wp:posOffset>5838508</wp:posOffset>
            </wp:positionH>
            <wp:positionV relativeFrom="page">
              <wp:posOffset>1007110</wp:posOffset>
            </wp:positionV>
            <wp:extent cx="724988" cy="643449"/>
            <wp:effectExtent l="0" t="0" r="0" b="4445"/>
            <wp:wrapNone/>
            <wp:docPr id="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8" cy="6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D1C35E" wp14:editId="51EC0B84">
                <wp:simplePos x="0" y="0"/>
                <wp:positionH relativeFrom="column">
                  <wp:posOffset>119063</wp:posOffset>
                </wp:positionH>
                <wp:positionV relativeFrom="page">
                  <wp:posOffset>956945</wp:posOffset>
                </wp:positionV>
                <wp:extent cx="5667375" cy="1014412"/>
                <wp:effectExtent l="0" t="0" r="0" b="0"/>
                <wp:wrapNone/>
                <wp:docPr id="716689425" name="テキスト ボックス 716689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14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BBA24" w14:textId="74CB17F3" w:rsidR="001933C2" w:rsidRPr="001933C2" w:rsidRDefault="00075E51" w:rsidP="001933C2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</w:pP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大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きな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災害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が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発生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すると、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電気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・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水道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・ガスなどのライフラインが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停止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し、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食品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や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日用品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が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手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に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入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りにくくなります。また、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新型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コロナウイルスなどの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感染症流行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によって、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外出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ができなく</w:t>
                            </w:r>
                            <w:r w:rsidR="001933C2"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なる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場合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もあります。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日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ごろから、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家庭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で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水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や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食品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を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多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めに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備蓄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しておくと、いざという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時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に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  <w:lang w:val="ja-JP"/>
                              </w:rPr>
                              <w:t>安心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で</w:t>
                            </w:r>
                            <w:r w:rsidR="001933C2" w:rsidRPr="001933C2">
                              <w:rPr>
                                <w:rFonts w:asciiTheme="minorEastAsia" w:hAnsiTheme="minorEastAsia" w:hint="eastAsia"/>
                                <w:szCs w:val="21"/>
                                <w:lang w:val="ja-JP"/>
                              </w:rPr>
                              <w:t>す。</w:t>
                            </w:r>
                          </w:p>
                          <w:p w14:paraId="2FF0F136" w14:textId="77777777" w:rsidR="001933C2" w:rsidRPr="00885ACE" w:rsidRDefault="001933C2" w:rsidP="001933C2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C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6689425" o:spid="_x0000_s1030" type="#_x0000_t202" style="position:absolute;left:0;text-align:left;margin-left:9.4pt;margin-top:75.35pt;width:446.25pt;height:7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" filled="f" stroked="f" strokeweight=".5pt">
                <v:textbox>
                  <w:txbxContent>
                    <w:p w14:paraId="6F0BBA24" w14:textId="74CB17F3" w:rsidR="001933C2" w:rsidRPr="001933C2" w:rsidRDefault="00075E51" w:rsidP="001933C2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</w:pP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大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きな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災害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が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発生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すると、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電気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・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水道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・ガスなどのライフラインが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停止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し、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食品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や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日用品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が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手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に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入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りにくくなります。また、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新型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コロナウイルスなどの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感染症流行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によって、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外出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ができなく</w:t>
                      </w:r>
                      <w:r w:rsidR="001933C2"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なる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場合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もあります。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日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ごろから、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家庭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で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水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や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食品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を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多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めに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備蓄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しておくと、いざという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時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に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  <w:lang w:val="ja-JP"/>
                        </w:rPr>
                        <w:t>安心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で</w:t>
                      </w:r>
                      <w:r w:rsidR="001933C2" w:rsidRPr="001933C2">
                        <w:rPr>
                          <w:rFonts w:asciiTheme="minorEastAsia" w:hAnsiTheme="minorEastAsia" w:hint="eastAsia"/>
                          <w:szCs w:val="21"/>
                          <w:lang w:val="ja-JP"/>
                        </w:rPr>
                        <w:t>す。</w:t>
                      </w:r>
                    </w:p>
                    <w:p w14:paraId="2FF0F136" w14:textId="77777777" w:rsidR="001933C2" w:rsidRPr="00885ACE" w:rsidRDefault="001933C2" w:rsidP="001933C2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CF41D7" w14:textId="23421FA4" w:rsidR="006D5BD1" w:rsidRDefault="006D5BD1">
      <w:pPr>
        <w:rPr>
          <w:rFonts w:ascii="姫明朝しらゆき mini" w:eastAsia="姫明朝しらゆき mini" w:hAnsi="姫明朝しらゆき mini"/>
        </w:rPr>
      </w:pPr>
    </w:p>
    <w:p w14:paraId="3F1D87C2" w14:textId="6473E89B" w:rsidR="0078497D" w:rsidRDefault="00DF4858">
      <w:pPr>
        <w:rPr>
          <w:rFonts w:ascii="姫明朝しらゆき mini" w:eastAsia="姫明朝しらゆき mini" w:hAnsi="姫明朝しらゆき mini"/>
        </w:rPr>
      </w:pPr>
      <w:r w:rsidRPr="0049754F">
        <w:rPr>
          <w:noProof/>
          <w:highlight w:val="yellow"/>
        </w:rPr>
        <w:drawing>
          <wp:anchor distT="0" distB="0" distL="114300" distR="114300" simplePos="0" relativeHeight="251909120" behindDoc="0" locked="0" layoutInCell="1" allowOverlap="1" wp14:anchorId="309137AE" wp14:editId="3DA70336">
            <wp:simplePos x="0" y="0"/>
            <wp:positionH relativeFrom="margin">
              <wp:posOffset>48895</wp:posOffset>
            </wp:positionH>
            <wp:positionV relativeFrom="page">
              <wp:posOffset>1563812</wp:posOffset>
            </wp:positionV>
            <wp:extent cx="6713437" cy="3822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37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EF39" w14:textId="00B615ED" w:rsidR="0078497D" w:rsidRDefault="0078497D">
      <w:pPr>
        <w:rPr>
          <w:rFonts w:ascii="姫明朝しらゆき mini" w:eastAsia="姫明朝しらゆき mini" w:hAnsi="姫明朝しらゆき mini"/>
        </w:rPr>
      </w:pPr>
    </w:p>
    <w:p w14:paraId="44FF3E11" w14:textId="1DC688D3" w:rsidR="0078497D" w:rsidRDefault="0078497D">
      <w:pPr>
        <w:rPr>
          <w:rFonts w:ascii="姫明朝しらゆき mini" w:eastAsia="姫明朝しらゆき mini" w:hAnsi="姫明朝しらゆき mini"/>
        </w:rPr>
      </w:pPr>
    </w:p>
    <w:p w14:paraId="0EFCDC6F" w14:textId="5659D648" w:rsidR="0078497D" w:rsidRDefault="0078497D">
      <w:pPr>
        <w:rPr>
          <w:rFonts w:ascii="姫明朝しらゆき mini" w:eastAsia="姫明朝しらゆき mini" w:hAnsi="姫明朝しらゆき mini"/>
        </w:rPr>
      </w:pPr>
    </w:p>
    <w:p w14:paraId="15A14207" w14:textId="0524EB86" w:rsidR="0078497D" w:rsidRDefault="00DF4858">
      <w:pPr>
        <w:rPr>
          <w:rFonts w:ascii="姫明朝しらゆき mini" w:eastAsia="姫明朝しらゆき mini" w:hAnsi="姫明朝しらゆき mini"/>
        </w:rPr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14B715" wp14:editId="08A9E928">
                <wp:simplePos x="0" y="0"/>
                <wp:positionH relativeFrom="column">
                  <wp:posOffset>38100</wp:posOffset>
                </wp:positionH>
                <wp:positionV relativeFrom="page">
                  <wp:posOffset>2362200</wp:posOffset>
                </wp:positionV>
                <wp:extent cx="4176713" cy="1009650"/>
                <wp:effectExtent l="0" t="0" r="0" b="0"/>
                <wp:wrapNone/>
                <wp:docPr id="1617333622" name="テキスト ボックス 1617333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713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AC5F1" w14:textId="0FDF3712" w:rsidR="001933C2" w:rsidRPr="001933C2" w:rsidRDefault="00075E51" w:rsidP="001933C2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非常時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備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えて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最低３日分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、できれば１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週間分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水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食品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備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えておくことが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推奨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されて</w:t>
                            </w:r>
                            <w:r w:rsidR="001933C2"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います。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非常食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にプラスし、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普段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食品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少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多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めに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買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置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きしておき、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使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った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分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買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足</w:t>
                            </w:r>
                            <w:r w:rsidR="001933C2"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す「ローリングストック」で、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無理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なく</w:t>
                            </w:r>
                            <w:r w:rsidRPr="001933C2">
                              <w:rPr>
                                <w:rFonts w:asciiTheme="minorEastAsia" w:hAnsiTheme="minorEastAsia"/>
                                <w:szCs w:val="21"/>
                              </w:rPr>
                              <w:t>備</w:t>
                            </w:r>
                            <w:r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えるのがおす</w:t>
                            </w:r>
                            <w:r w:rsidR="001933C2" w:rsidRPr="001933C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すめです。</w:t>
                            </w:r>
                          </w:p>
                          <w:p w14:paraId="65E8AC6E" w14:textId="77777777" w:rsidR="001933C2" w:rsidRPr="0023758A" w:rsidRDefault="001933C2" w:rsidP="001933C2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B715" id="テキスト ボックス 1617333622" o:spid="_x0000_s1031" type="#_x0000_t202" style="position:absolute;left:0;text-align:left;margin-left:3pt;margin-top:186pt;width:328.9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" fillcolor="white [3212]" stroked="f" strokeweight=".5pt">
                <v:textbox>
                  <w:txbxContent>
                    <w:p w14:paraId="6ADAC5F1" w14:textId="0FDF3712" w:rsidR="001933C2" w:rsidRPr="001933C2" w:rsidRDefault="00075E51" w:rsidP="001933C2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非常時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備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えて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最低３日分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、できれば１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週間分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水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や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食品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備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えておくことが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推奨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されて</w:t>
                      </w:r>
                      <w:r w:rsidR="001933C2"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います。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非常食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にプラスし、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普段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食品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少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し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多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めに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買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い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置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きしておき、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使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った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分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買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い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足</w:t>
                      </w:r>
                      <w:r w:rsidR="001933C2"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す「ローリングストック」で、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無理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なく</w:t>
                      </w:r>
                      <w:r w:rsidRPr="001933C2">
                        <w:rPr>
                          <w:rFonts w:asciiTheme="minorEastAsia" w:hAnsiTheme="minorEastAsia"/>
                          <w:szCs w:val="21"/>
                        </w:rPr>
                        <w:t>備</w:t>
                      </w:r>
                      <w:r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えるのがおす</w:t>
                      </w:r>
                      <w:r w:rsidR="001933C2" w:rsidRPr="001933C2">
                        <w:rPr>
                          <w:rFonts w:asciiTheme="minorEastAsia" w:hAnsiTheme="minorEastAsia" w:hint="eastAsia"/>
                          <w:szCs w:val="21"/>
                        </w:rPr>
                        <w:t>すめです。</w:t>
                      </w:r>
                    </w:p>
                    <w:p w14:paraId="65E8AC6E" w14:textId="77777777" w:rsidR="001933C2" w:rsidRPr="0023758A" w:rsidRDefault="001933C2" w:rsidP="001933C2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6EC6C1" w14:textId="140B00A8" w:rsidR="0078497D" w:rsidRDefault="0078497D">
      <w:pPr>
        <w:rPr>
          <w:rFonts w:ascii="姫明朝しらゆき mini" w:eastAsia="姫明朝しらゆき mini" w:hAnsi="姫明朝しらゆき mini"/>
        </w:rPr>
      </w:pPr>
    </w:p>
    <w:p w14:paraId="42CBCD81" w14:textId="0AD7789B" w:rsidR="0078497D" w:rsidRDefault="0078497D">
      <w:pPr>
        <w:rPr>
          <w:rFonts w:ascii="姫明朝しらゆき mini" w:eastAsia="姫明朝しらゆき mini" w:hAnsi="姫明朝しらゆき mini"/>
        </w:rPr>
      </w:pPr>
    </w:p>
    <w:p w14:paraId="1F979D37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1677082C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6F813482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4AC845BA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0027DCFF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1455CFBF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3B0F9334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5F8EF84E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0AD8A028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3384CD83" w14:textId="77777777" w:rsidR="0078497D" w:rsidRDefault="0078497D">
      <w:pPr>
        <w:rPr>
          <w:rFonts w:ascii="姫明朝しらゆき mini" w:eastAsia="姫明朝しらゆき mini" w:hAnsi="姫明朝しらゆき mini"/>
        </w:rPr>
      </w:pPr>
    </w:p>
    <w:p w14:paraId="08CCF029" w14:textId="05DE1C4C" w:rsidR="0078497D" w:rsidRDefault="00DF4858">
      <w:pPr>
        <w:rPr>
          <w:rFonts w:ascii="姫明朝しらゆき mini" w:eastAsia="姫明朝しらゆき mini" w:hAnsi="姫明朝しらゆき mini"/>
        </w:rPr>
      </w:pPr>
      <w:r w:rsidRPr="0049754F">
        <w:rPr>
          <w:noProof/>
          <w:highlight w:val="yellow"/>
        </w:rPr>
        <w:drawing>
          <wp:anchor distT="0" distB="0" distL="114300" distR="114300" simplePos="0" relativeHeight="251911168" behindDoc="0" locked="0" layoutInCell="1" allowOverlap="1" wp14:anchorId="1E877D57" wp14:editId="793CD270">
            <wp:simplePos x="0" y="0"/>
            <wp:positionH relativeFrom="margin">
              <wp:posOffset>38100</wp:posOffset>
            </wp:positionH>
            <wp:positionV relativeFrom="margin">
              <wp:posOffset>4954588</wp:posOffset>
            </wp:positionV>
            <wp:extent cx="6647180" cy="4910137"/>
            <wp:effectExtent l="0" t="0" r="127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56" cy="49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61901" w14:textId="3BBABC7F" w:rsidR="0078497D" w:rsidRDefault="0078497D">
      <w:pPr>
        <w:rPr>
          <w:rFonts w:ascii="姫明朝しらゆき mini" w:eastAsia="姫明朝しらゆき mini" w:hAnsi="姫明朝しらゆき mini"/>
        </w:rPr>
      </w:pPr>
    </w:p>
    <w:p w14:paraId="059A197A" w14:textId="1B488868" w:rsidR="0078497D" w:rsidRDefault="00DF4858">
      <w:pPr>
        <w:rPr>
          <w:rFonts w:ascii="姫明朝しらゆき mini" w:eastAsia="姫明朝しらゆき mini" w:hAnsi="姫明朝しらゆき mini"/>
        </w:rPr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924129" wp14:editId="5C206BB3">
                <wp:simplePos x="0" y="0"/>
                <wp:positionH relativeFrom="margin">
                  <wp:posOffset>0</wp:posOffset>
                </wp:positionH>
                <wp:positionV relativeFrom="page">
                  <wp:posOffset>5910264</wp:posOffset>
                </wp:positionV>
                <wp:extent cx="4652645" cy="933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754A7" w14:textId="38FDE422" w:rsidR="00EF613B" w:rsidRPr="00EF613B" w:rsidRDefault="00075E51" w:rsidP="00EF613B">
                            <w:pPr>
                              <w:spacing w:line="0" w:lineRule="atLeast"/>
                              <w:ind w:firstLineChars="100" w:firstLine="19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常温保存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ができて、そのまま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食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べられる、または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簡単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に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調理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できるものがおすすめです。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災害直後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は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炭水化物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に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偏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りがちになるので、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栄養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バランスも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考慮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して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選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びましょう。そして、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生きる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ために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欠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かせないのが「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水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」です。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飲料水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と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調理用水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として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１人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１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日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３リットルを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目安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に</w:t>
                            </w:r>
                            <w:r w:rsidR="00EF613B"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、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３日分以上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を</w:t>
                            </w:r>
                            <w:r w:rsidRPr="00EF613B">
                              <w:rPr>
                                <w:rFonts w:asciiTheme="minorEastAsia" w:hAnsiTheme="minorEastAsia" w:cs="RyuminPr6-Regular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備</w:t>
                            </w:r>
                            <w:r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え</w:t>
                            </w:r>
                            <w:r w:rsidR="00EF613B" w:rsidRPr="00EF613B">
                              <w:rPr>
                                <w:rFonts w:asciiTheme="minorEastAsia" w:hAnsiTheme="minorEastAsia" w:cs="RyuminPr6-Regular" w:hint="eastAsia"/>
                                <w:color w:val="000000"/>
                                <w:kern w:val="0"/>
                                <w:sz w:val="19"/>
                                <w:szCs w:val="19"/>
                                <w:lang w:val="ja-JP"/>
                              </w:rPr>
                              <w:t>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4129" id="テキスト ボックス 22" o:spid="_x0000_s1032" type="#_x0000_t202" style="position:absolute;left:0;text-align:left;margin-left:0;margin-top:465.4pt;width:366.35pt;height:73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" fillcolor="white [3212]" stroked="f" strokeweight=".5pt">
                <v:textbox>
                  <w:txbxContent>
                    <w:p w14:paraId="6B8754A7" w14:textId="38FDE422" w:rsidR="00EF613B" w:rsidRPr="00EF613B" w:rsidRDefault="00075E51" w:rsidP="00EF613B">
                      <w:pPr>
                        <w:spacing w:line="0" w:lineRule="atLeast"/>
                        <w:ind w:firstLineChars="100" w:firstLine="19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常温保存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ができて、そのまま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食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べられる、または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簡単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に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調理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できるものがおすすめです。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災害直後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は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炭水化物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に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偏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りがちになるので、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栄養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バランスも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考慮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して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選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びましょう。そして、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生きる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ために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欠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かせないのが「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水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」です。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飲料水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と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調理用水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として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１人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１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日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３リットルを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目安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に</w:t>
                      </w:r>
                      <w:r w:rsidR="00EF613B"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、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３日分以上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を</w:t>
                      </w:r>
                      <w:r w:rsidRPr="00EF613B">
                        <w:rPr>
                          <w:rFonts w:asciiTheme="minorEastAsia" w:hAnsiTheme="minorEastAsia" w:cs="RyuminPr6-Regular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備</w:t>
                      </w:r>
                      <w:r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え</w:t>
                      </w:r>
                      <w:r w:rsidR="00EF613B" w:rsidRPr="00EF613B">
                        <w:rPr>
                          <w:rFonts w:asciiTheme="minorEastAsia" w:hAnsiTheme="minorEastAsia" w:cs="RyuminPr6-Regular" w:hint="eastAsia"/>
                          <w:color w:val="000000"/>
                          <w:kern w:val="0"/>
                          <w:sz w:val="19"/>
                          <w:szCs w:val="19"/>
                          <w:lang w:val="ja-JP"/>
                        </w:rPr>
                        <w:t>ておきましょう。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D01632" w14:textId="56C33EAE" w:rsidR="0078497D" w:rsidRDefault="0078497D">
      <w:pPr>
        <w:rPr>
          <w:rFonts w:ascii="姫明朝しらゆき mini" w:eastAsia="姫明朝しらゆき mini" w:hAnsi="姫明朝しらゆき mini"/>
        </w:rPr>
      </w:pPr>
    </w:p>
    <w:p w14:paraId="60F02A78" w14:textId="1E5B0ACB" w:rsidR="0078497D" w:rsidRDefault="0078497D">
      <w:pPr>
        <w:rPr>
          <w:rFonts w:ascii="姫明朝しらゆき mini" w:eastAsia="姫明朝しらゆき mini" w:hAnsi="姫明朝しらゆき mini"/>
        </w:rPr>
      </w:pPr>
    </w:p>
    <w:p w14:paraId="789A212C" w14:textId="46DEBDCA" w:rsidR="0078497D" w:rsidRDefault="0078497D">
      <w:pPr>
        <w:rPr>
          <w:rFonts w:ascii="姫明朝しらゆき mini" w:eastAsia="姫明朝しらゆき mini" w:hAnsi="姫明朝しらゆき mini"/>
        </w:rPr>
      </w:pPr>
    </w:p>
    <w:p w14:paraId="4BF77E2F" w14:textId="294961D5" w:rsidR="0078497D" w:rsidRDefault="0078497D">
      <w:pPr>
        <w:rPr>
          <w:rFonts w:ascii="姫明朝しらゆき mini" w:eastAsia="姫明朝しらゆき mini" w:hAnsi="姫明朝しらゆき mini"/>
        </w:rPr>
      </w:pPr>
      <w:bookmarkStart w:id="0" w:name="_GoBack"/>
      <w:bookmarkEnd w:id="0"/>
    </w:p>
    <w:p w14:paraId="70B0ABCF" w14:textId="2046CACB" w:rsidR="0078497D" w:rsidRPr="00D512F7" w:rsidRDefault="00EF613B">
      <w:pPr>
        <w:rPr>
          <w:rFonts w:ascii="姫明朝しらゆき mini" w:eastAsia="姫明朝しらゆき mini" w:hAnsi="姫明朝しらゆき mini"/>
        </w:rPr>
      </w:pPr>
      <w:r w:rsidRPr="0067740C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90644B" wp14:editId="34B093CA">
                <wp:simplePos x="0" y="0"/>
                <wp:positionH relativeFrom="margin">
                  <wp:posOffset>2028825</wp:posOffset>
                </wp:positionH>
                <wp:positionV relativeFrom="page">
                  <wp:posOffset>9620250</wp:posOffset>
                </wp:positionV>
                <wp:extent cx="4886325" cy="5429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FC319" w14:textId="0EB4947D" w:rsidR="00EF613B" w:rsidRPr="00EF613B" w:rsidRDefault="00075E51" w:rsidP="00EF613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カセットコンロ・カセットボンベなどの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熱源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があれば、お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湯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を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沸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かすことができて、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食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べられる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食品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の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幅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広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がります。</w:t>
                            </w:r>
                            <w:r w:rsidR="00EF613B"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や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かんや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鍋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も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一緒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に</w:t>
                            </w:r>
                            <w:r w:rsidRPr="00EF613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用意</w:t>
                            </w:r>
                            <w:r w:rsidRPr="00EF613B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しておきましょう。</w:t>
                            </w:r>
                          </w:p>
                          <w:p w14:paraId="196C6775" w14:textId="77777777" w:rsidR="00EF613B" w:rsidRPr="00580960" w:rsidRDefault="00EF613B" w:rsidP="00EF613B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644B" id="テキスト ボックス 32" o:spid="_x0000_s1033" type="#_x0000_t202" style="position:absolute;left:0;text-align:left;margin-left:159.75pt;margin-top:757.5pt;width:384.75pt;height:42.7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T/ZgIAAJM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" fillcolor="white [3212]" stroked="f" strokeweight=".5pt">
                <v:textbox>
                  <w:txbxContent>
                    <w:p w14:paraId="2D7FC319" w14:textId="0EB4947D" w:rsidR="00EF613B" w:rsidRPr="00EF613B" w:rsidRDefault="00075E51" w:rsidP="00EF613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9"/>
                          <w:szCs w:val="19"/>
                        </w:rPr>
                      </w:pP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カセットコンロ・カセットボンベなどの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熱源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があれば、お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湯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を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沸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かすことができて、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食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べられる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食品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の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幅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が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広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がります。</w:t>
                      </w:r>
                      <w:r w:rsidR="00EF613B"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や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かんや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鍋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も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一緒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に</w:t>
                      </w:r>
                      <w:r w:rsidRPr="00EF613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用意</w:t>
                      </w:r>
                      <w:r w:rsidRPr="00EF613B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しておきましょう。</w:t>
                      </w:r>
                    </w:p>
                    <w:p w14:paraId="196C6775" w14:textId="77777777" w:rsidR="00EF613B" w:rsidRPr="00580960" w:rsidRDefault="00EF613B" w:rsidP="00EF613B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8497D" w:rsidRPr="00D512F7" w:rsidSect="00F6250C">
      <w:pgSz w:w="11906" w:h="16838"/>
      <w:pgMar w:top="680" w:right="34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6E06" w14:textId="77777777" w:rsidR="008C7621" w:rsidRDefault="008C7621" w:rsidP="00F6250C">
      <w:r>
        <w:separator/>
      </w:r>
    </w:p>
  </w:endnote>
  <w:endnote w:type="continuationSeparator" w:id="0">
    <w:p w14:paraId="6DE9CEA3" w14:textId="77777777" w:rsidR="008C7621" w:rsidRDefault="008C7621" w:rsidP="00F6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姫明朝しらゆき mini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7F14" w14:textId="77777777" w:rsidR="008C7621" w:rsidRDefault="008C7621" w:rsidP="00F6250C">
      <w:r>
        <w:separator/>
      </w:r>
    </w:p>
  </w:footnote>
  <w:footnote w:type="continuationSeparator" w:id="0">
    <w:p w14:paraId="147C74DD" w14:textId="77777777" w:rsidR="008C7621" w:rsidRDefault="008C7621" w:rsidP="00F6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6C64"/>
    <w:multiLevelType w:val="hybridMultilevel"/>
    <w:tmpl w:val="C5DE643E"/>
    <w:lvl w:ilvl="0" w:tplc="826CF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5"/>
    <w:rsid w:val="00012E4F"/>
    <w:rsid w:val="00067C5E"/>
    <w:rsid w:val="00075E51"/>
    <w:rsid w:val="000800E4"/>
    <w:rsid w:val="000A56E0"/>
    <w:rsid w:val="000C67F9"/>
    <w:rsid w:val="000E320A"/>
    <w:rsid w:val="000E4B33"/>
    <w:rsid w:val="0012067E"/>
    <w:rsid w:val="00126135"/>
    <w:rsid w:val="00131649"/>
    <w:rsid w:val="00137289"/>
    <w:rsid w:val="00166A60"/>
    <w:rsid w:val="001933C2"/>
    <w:rsid w:val="00194325"/>
    <w:rsid w:val="001959D0"/>
    <w:rsid w:val="001B1F28"/>
    <w:rsid w:val="001C25D7"/>
    <w:rsid w:val="001F77C6"/>
    <w:rsid w:val="002F058F"/>
    <w:rsid w:val="002F4233"/>
    <w:rsid w:val="00303068"/>
    <w:rsid w:val="003047E6"/>
    <w:rsid w:val="00342E09"/>
    <w:rsid w:val="00381F7C"/>
    <w:rsid w:val="003A63DA"/>
    <w:rsid w:val="003B6592"/>
    <w:rsid w:val="003D35FA"/>
    <w:rsid w:val="00403E2E"/>
    <w:rsid w:val="00423A53"/>
    <w:rsid w:val="00453B8E"/>
    <w:rsid w:val="0046025B"/>
    <w:rsid w:val="004B31F9"/>
    <w:rsid w:val="00521C65"/>
    <w:rsid w:val="005D4648"/>
    <w:rsid w:val="006113A5"/>
    <w:rsid w:val="00670DC9"/>
    <w:rsid w:val="006D5BD1"/>
    <w:rsid w:val="00700808"/>
    <w:rsid w:val="007120EA"/>
    <w:rsid w:val="00717211"/>
    <w:rsid w:val="00761B2E"/>
    <w:rsid w:val="00767081"/>
    <w:rsid w:val="0078497D"/>
    <w:rsid w:val="008348BE"/>
    <w:rsid w:val="008370F6"/>
    <w:rsid w:val="008404AF"/>
    <w:rsid w:val="00844DC5"/>
    <w:rsid w:val="00884027"/>
    <w:rsid w:val="008A7F94"/>
    <w:rsid w:val="008C7621"/>
    <w:rsid w:val="008E0B6E"/>
    <w:rsid w:val="00900AA2"/>
    <w:rsid w:val="00926A8E"/>
    <w:rsid w:val="00957E9A"/>
    <w:rsid w:val="009C60B5"/>
    <w:rsid w:val="00A404D8"/>
    <w:rsid w:val="00A6287B"/>
    <w:rsid w:val="00AA4D2F"/>
    <w:rsid w:val="00AB28D1"/>
    <w:rsid w:val="00AE2BDF"/>
    <w:rsid w:val="00B15B9A"/>
    <w:rsid w:val="00B16E2D"/>
    <w:rsid w:val="00B513B5"/>
    <w:rsid w:val="00C2017D"/>
    <w:rsid w:val="00C56E1A"/>
    <w:rsid w:val="00C667EE"/>
    <w:rsid w:val="00C97816"/>
    <w:rsid w:val="00D15CE5"/>
    <w:rsid w:val="00D26392"/>
    <w:rsid w:val="00D512F7"/>
    <w:rsid w:val="00D87EB4"/>
    <w:rsid w:val="00DF4858"/>
    <w:rsid w:val="00E05DE4"/>
    <w:rsid w:val="00E262D1"/>
    <w:rsid w:val="00E272B1"/>
    <w:rsid w:val="00EF613B"/>
    <w:rsid w:val="00F3509A"/>
    <w:rsid w:val="00F60CDD"/>
    <w:rsid w:val="00F6250C"/>
    <w:rsid w:val="00F77ADE"/>
    <w:rsid w:val="00FC25A7"/>
    <w:rsid w:val="00FD03C5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1AEE7"/>
  <w15:chartTrackingRefBased/>
  <w15:docId w15:val="{4773ADF5-76CE-42E7-8522-19FED1F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50C"/>
  </w:style>
  <w:style w:type="paragraph" w:styleId="a6">
    <w:name w:val="footer"/>
    <w:basedOn w:val="a"/>
    <w:link w:val="a7"/>
    <w:uiPriority w:val="99"/>
    <w:unhideWhenUsed/>
    <w:rsid w:val="00F6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50C"/>
  </w:style>
  <w:style w:type="paragraph" w:styleId="a8">
    <w:name w:val="Balloon Text"/>
    <w:basedOn w:val="a"/>
    <w:link w:val="a9"/>
    <w:uiPriority w:val="99"/>
    <w:semiHidden/>
    <w:unhideWhenUsed/>
    <w:rsid w:val="00F6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755E-26C5-4E34-820A-69E51ED4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藍子</dc:creator>
  <cp:keywords/>
  <dc:description/>
  <cp:lastModifiedBy>localadmin</cp:lastModifiedBy>
  <cp:revision>3</cp:revision>
  <cp:lastPrinted>2023-08-28T23:50:00Z</cp:lastPrinted>
  <dcterms:created xsi:type="dcterms:W3CDTF">2023-08-28T03:18:00Z</dcterms:created>
  <dcterms:modified xsi:type="dcterms:W3CDTF">2023-08-28T23:52:00Z</dcterms:modified>
</cp:coreProperties>
</file>