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6D" w:rsidRDefault="00610ADD" w:rsidP="005C3DE8">
      <w:pPr>
        <w:ind w:firstLineChars="100" w:firstLine="210"/>
        <w:rPr>
          <w:rFonts w:hint="eastAsia"/>
        </w:rPr>
      </w:pPr>
      <w:r>
        <w:rPr>
          <w:rFonts w:hint="eastAsia"/>
        </w:rPr>
        <w:t>ＪＲＣ部の</w:t>
      </w:r>
      <w:r w:rsidR="00377CFB">
        <w:rPr>
          <w:rFonts w:hint="eastAsia"/>
        </w:rPr>
        <w:t>ＪＲＣとは</w:t>
      </w:r>
      <w:r w:rsidR="00377CFB">
        <w:rPr>
          <w:rFonts w:hint="eastAsia"/>
        </w:rPr>
        <w:t>Junior Red Cross</w:t>
      </w:r>
      <w:r w:rsidR="00377CFB">
        <w:rPr>
          <w:rFonts w:hint="eastAsia"/>
        </w:rPr>
        <w:t>（青少年赤十字）の略称です。ＪＲＣ</w:t>
      </w:r>
      <w:r w:rsidR="009224C7">
        <w:rPr>
          <w:rFonts w:hint="eastAsia"/>
        </w:rPr>
        <w:t>の活動には</w:t>
      </w:r>
      <w:r w:rsidR="00377CFB">
        <w:rPr>
          <w:rFonts w:hint="eastAsia"/>
        </w:rPr>
        <w:t>（１）健康・安全（２）奉仕（３）国際理解・親善の３つの柱があり、本校</w:t>
      </w:r>
      <w:r w:rsidR="00B75158">
        <w:rPr>
          <w:rFonts w:hint="eastAsia"/>
        </w:rPr>
        <w:t>ＪＲＣ部は</w:t>
      </w:r>
      <w:r w:rsidR="00377CFB">
        <w:rPr>
          <w:rFonts w:hint="eastAsia"/>
        </w:rPr>
        <w:t>この</w:t>
      </w:r>
      <w:r w:rsidR="00210362">
        <w:rPr>
          <w:rFonts w:hint="eastAsia"/>
        </w:rPr>
        <w:t>活動精神</w:t>
      </w:r>
      <w:r w:rsidR="001A3311">
        <w:rPr>
          <w:rFonts w:hint="eastAsia"/>
        </w:rPr>
        <w:t>に基づき</w:t>
      </w:r>
      <w:r w:rsidR="00446A36">
        <w:rPr>
          <w:rFonts w:hint="eastAsia"/>
        </w:rPr>
        <w:t>ボランティアを中心とした</w:t>
      </w:r>
      <w:r w:rsidR="001A3311">
        <w:rPr>
          <w:rFonts w:hint="eastAsia"/>
        </w:rPr>
        <w:t>様々な活動に取り組んでいます。</w:t>
      </w:r>
    </w:p>
    <w:p w:rsidR="0072296D" w:rsidRDefault="0072296D" w:rsidP="005C3DE8">
      <w:pPr>
        <w:ind w:firstLineChars="100" w:firstLine="210"/>
        <w:rPr>
          <w:rFonts w:hint="eastAsia"/>
        </w:rPr>
      </w:pPr>
      <w:r>
        <w:rPr>
          <w:rFonts w:hint="eastAsia"/>
        </w:rPr>
        <w:t>５月</w:t>
      </w:r>
      <w:r w:rsidR="001D42ED">
        <w:rPr>
          <w:rFonts w:hint="eastAsia"/>
        </w:rPr>
        <w:t>の活動としては</w:t>
      </w:r>
      <w:r>
        <w:rPr>
          <w:rFonts w:hint="eastAsia"/>
        </w:rPr>
        <w:t>毎金曜日に近隣の保育園訪問の他、毎水曜日には校内の美化緑化活動、２３日（土）</w:t>
      </w:r>
      <w:r w:rsidR="001D42ED">
        <w:rPr>
          <w:rFonts w:hint="eastAsia"/>
        </w:rPr>
        <w:t>には</w:t>
      </w:r>
      <w:r>
        <w:rPr>
          <w:rFonts w:hint="eastAsia"/>
        </w:rPr>
        <w:t>金沢赤十字病院にて救護ボランティア基礎研修に参加しました。これは６月６日（土）の百万石祭りの時に、百万石行列のコースを巡回し、救護活動や迷子探しを行うボランティアに向けての研修を受講したものです。ここに活動の一端を報告します。</w:t>
      </w:r>
    </w:p>
    <w:p w:rsidR="00F3058F" w:rsidRDefault="00F3058F" w:rsidP="005C3DE8">
      <w:pPr>
        <w:ind w:firstLineChars="100" w:firstLine="210"/>
        <w:rPr>
          <w:rFonts w:hint="eastAsia"/>
        </w:rPr>
      </w:pPr>
    </w:p>
    <w:p w:rsidR="0072296D" w:rsidRDefault="001D42ED" w:rsidP="005C3DE8">
      <w:pPr>
        <w:ind w:firstLineChars="100" w:firstLine="210"/>
        <w:rPr>
          <w:rFonts w:hint="eastAsia"/>
        </w:rPr>
      </w:pPr>
      <w:r>
        <w:rPr>
          <w:rFonts w:hint="eastAsia"/>
          <w:noProof/>
        </w:rPr>
        <w:drawing>
          <wp:anchor distT="0" distB="0" distL="114300" distR="114300" simplePos="0" relativeHeight="251659264" behindDoc="1" locked="0" layoutInCell="1" allowOverlap="1">
            <wp:simplePos x="0" y="0"/>
            <wp:positionH relativeFrom="column">
              <wp:posOffset>3015615</wp:posOffset>
            </wp:positionH>
            <wp:positionV relativeFrom="paragraph">
              <wp:posOffset>44450</wp:posOffset>
            </wp:positionV>
            <wp:extent cx="2009775" cy="1504950"/>
            <wp:effectExtent l="19050" t="0" r="9525" b="0"/>
            <wp:wrapNone/>
            <wp:docPr id="2" name="図 2" descr="\\Tatsumi_sv03\記録写真保存フォルダ\ＪＲＣ部（Ｈ２７）\校内緑化\IMG_2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tsumi_sv03\記録写真保存フォルダ\ＪＲＣ部（Ｈ２７）\校内緑化\IMG_2629.JPG"/>
                    <pic:cNvPicPr>
                      <a:picLocks noChangeAspect="1" noChangeArrowheads="1"/>
                    </pic:cNvPicPr>
                  </pic:nvPicPr>
                  <pic:blipFill>
                    <a:blip r:embed="rId6" cstate="print"/>
                    <a:srcRect/>
                    <a:stretch>
                      <a:fillRect/>
                    </a:stretch>
                  </pic:blipFill>
                  <pic:spPr bwMode="auto">
                    <a:xfrm>
                      <a:off x="0" y="0"/>
                      <a:ext cx="2009775" cy="150495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58240" behindDoc="1" locked="0" layoutInCell="1" allowOverlap="1">
            <wp:simplePos x="0" y="0"/>
            <wp:positionH relativeFrom="column">
              <wp:posOffset>386715</wp:posOffset>
            </wp:positionH>
            <wp:positionV relativeFrom="paragraph">
              <wp:posOffset>44450</wp:posOffset>
            </wp:positionV>
            <wp:extent cx="2047875" cy="1533525"/>
            <wp:effectExtent l="19050" t="0" r="9525" b="0"/>
            <wp:wrapNone/>
            <wp:docPr id="1" name="図 1" descr="\\Tatsumi_sv03\記録写真保存フォルダ\ＪＲＣ部（Ｈ２７）\校内緑化\IMG_2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sumi_sv03\記録写真保存フォルダ\ＪＲＣ部（Ｈ２７）\校内緑化\IMG_2630.JPG"/>
                    <pic:cNvPicPr>
                      <a:picLocks noChangeAspect="1" noChangeArrowheads="1"/>
                    </pic:cNvPicPr>
                  </pic:nvPicPr>
                  <pic:blipFill>
                    <a:blip r:embed="rId7" cstate="print"/>
                    <a:srcRect/>
                    <a:stretch>
                      <a:fillRect/>
                    </a:stretch>
                  </pic:blipFill>
                  <pic:spPr bwMode="auto">
                    <a:xfrm>
                      <a:off x="0" y="0"/>
                      <a:ext cx="2047875" cy="1533525"/>
                    </a:xfrm>
                    <a:prstGeom prst="rect">
                      <a:avLst/>
                    </a:prstGeom>
                    <a:noFill/>
                    <a:ln w="9525">
                      <a:noFill/>
                      <a:miter lim="800000"/>
                      <a:headEnd/>
                      <a:tailEnd/>
                    </a:ln>
                  </pic:spPr>
                </pic:pic>
              </a:graphicData>
            </a:graphic>
          </wp:anchor>
        </w:drawing>
      </w:r>
    </w:p>
    <w:p w:rsidR="0072296D" w:rsidRDefault="0072296D" w:rsidP="0072296D">
      <w:pPr>
        <w:ind w:firstLineChars="100" w:firstLine="210"/>
        <w:rPr>
          <w:rFonts w:hint="eastAsia"/>
        </w:rPr>
      </w:pPr>
    </w:p>
    <w:p w:rsidR="0072296D" w:rsidRDefault="0072296D" w:rsidP="005C3DE8">
      <w:pPr>
        <w:ind w:firstLineChars="100" w:firstLine="210"/>
        <w:rPr>
          <w:rFonts w:hint="eastAsia"/>
        </w:rPr>
      </w:pPr>
    </w:p>
    <w:p w:rsidR="0072296D" w:rsidRDefault="0072296D" w:rsidP="005C3DE8">
      <w:pPr>
        <w:ind w:firstLineChars="100" w:firstLine="210"/>
        <w:rPr>
          <w:rFonts w:hint="eastAsia"/>
        </w:rPr>
      </w:pPr>
    </w:p>
    <w:p w:rsidR="0072296D" w:rsidRDefault="0072296D" w:rsidP="005C3DE8">
      <w:pPr>
        <w:ind w:firstLineChars="100" w:firstLine="210"/>
        <w:rPr>
          <w:rFonts w:hint="eastAsia"/>
        </w:rPr>
      </w:pPr>
    </w:p>
    <w:p w:rsidR="0072296D" w:rsidRDefault="0072296D" w:rsidP="005C3DE8">
      <w:pPr>
        <w:ind w:firstLineChars="100" w:firstLine="210"/>
        <w:rPr>
          <w:rFonts w:hint="eastAsia"/>
        </w:rPr>
      </w:pPr>
    </w:p>
    <w:p w:rsidR="0072296D" w:rsidRDefault="0072296D" w:rsidP="005C3DE8">
      <w:pPr>
        <w:ind w:firstLineChars="100" w:firstLine="210"/>
        <w:rPr>
          <w:rFonts w:hint="eastAsia"/>
        </w:rPr>
      </w:pPr>
    </w:p>
    <w:p w:rsidR="001D42ED" w:rsidRDefault="001D42ED" w:rsidP="001D42ED">
      <w:pPr>
        <w:ind w:firstLineChars="700" w:firstLine="1470"/>
        <w:rPr>
          <w:rFonts w:hint="eastAsia"/>
        </w:rPr>
      </w:pPr>
    </w:p>
    <w:p w:rsidR="0072296D" w:rsidRDefault="001D42ED" w:rsidP="001D42ED">
      <w:pPr>
        <w:ind w:firstLineChars="700" w:firstLine="1470"/>
        <w:rPr>
          <w:rFonts w:hint="eastAsia"/>
        </w:rPr>
      </w:pPr>
      <w:r>
        <w:rPr>
          <w:rFonts w:hint="eastAsia"/>
        </w:rPr>
        <w:t xml:space="preserve">プランター準備　　　　　　　　　　</w:t>
      </w:r>
      <w:r>
        <w:rPr>
          <w:rFonts w:hint="eastAsia"/>
        </w:rPr>
        <w:t xml:space="preserve"> </w:t>
      </w:r>
      <w:r>
        <w:rPr>
          <w:rFonts w:hint="eastAsia"/>
        </w:rPr>
        <w:t>プランターに花苗を植栽</w:t>
      </w:r>
    </w:p>
    <w:p w:rsidR="0072296D" w:rsidRDefault="0072296D" w:rsidP="005C3DE8">
      <w:pPr>
        <w:ind w:firstLineChars="100" w:firstLine="210"/>
        <w:rPr>
          <w:rFonts w:hint="eastAsia"/>
        </w:rPr>
      </w:pPr>
    </w:p>
    <w:p w:rsidR="0072296D" w:rsidRDefault="00F3058F" w:rsidP="0072296D">
      <w:pPr>
        <w:ind w:firstLineChars="100" w:firstLine="210"/>
        <w:rPr>
          <w:rFonts w:hint="eastAsia"/>
        </w:rPr>
      </w:pPr>
      <w:r>
        <w:rPr>
          <w:rFonts w:hint="eastAsia"/>
          <w:noProof/>
        </w:rPr>
        <w:drawing>
          <wp:anchor distT="0" distB="0" distL="114300" distR="114300" simplePos="0" relativeHeight="251661312" behindDoc="1" locked="0" layoutInCell="1" allowOverlap="1">
            <wp:simplePos x="0" y="0"/>
            <wp:positionH relativeFrom="column">
              <wp:posOffset>3034665</wp:posOffset>
            </wp:positionH>
            <wp:positionV relativeFrom="paragraph">
              <wp:posOffset>174624</wp:posOffset>
            </wp:positionV>
            <wp:extent cx="1990725" cy="1533525"/>
            <wp:effectExtent l="19050" t="0" r="9525" b="0"/>
            <wp:wrapNone/>
            <wp:docPr id="6" name="図 4" descr="\\Tatsumi_sv03\記録写真保存フォルダ\ＪＲＣ部（Ｈ２７）\百万石ボランティア基礎研修（５月２３日）\IMG_2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tsumi_sv03\記録写真保存フォルダ\ＪＲＣ部（Ｈ２７）\百万石ボランティア基礎研修（５月２３日）\IMG_2559.JPG"/>
                    <pic:cNvPicPr>
                      <a:picLocks noChangeAspect="1" noChangeArrowheads="1"/>
                    </pic:cNvPicPr>
                  </pic:nvPicPr>
                  <pic:blipFill>
                    <a:blip r:embed="rId8" cstate="print"/>
                    <a:srcRect/>
                    <a:stretch>
                      <a:fillRect/>
                    </a:stretch>
                  </pic:blipFill>
                  <pic:spPr bwMode="auto">
                    <a:xfrm>
                      <a:off x="0" y="0"/>
                      <a:ext cx="1990725" cy="153352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60288" behindDoc="1" locked="0" layoutInCell="1" allowOverlap="1">
            <wp:simplePos x="0" y="0"/>
            <wp:positionH relativeFrom="column">
              <wp:posOffset>386715</wp:posOffset>
            </wp:positionH>
            <wp:positionV relativeFrom="paragraph">
              <wp:posOffset>174625</wp:posOffset>
            </wp:positionV>
            <wp:extent cx="2047875" cy="1533525"/>
            <wp:effectExtent l="19050" t="0" r="9525" b="0"/>
            <wp:wrapNone/>
            <wp:docPr id="4" name="図 3" descr="\\Tatsumi_sv03\記録写真保存フォルダ\ＪＲＣ部（Ｈ２７）\百万石ボランティア基礎研修（５月２３日）\IMG_2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tsumi_sv03\記録写真保存フォルダ\ＪＲＣ部（Ｈ２７）\百万石ボランティア基礎研修（５月２３日）\IMG_2554.JPG"/>
                    <pic:cNvPicPr>
                      <a:picLocks noChangeAspect="1" noChangeArrowheads="1"/>
                    </pic:cNvPicPr>
                  </pic:nvPicPr>
                  <pic:blipFill>
                    <a:blip r:embed="rId9" cstate="print"/>
                    <a:srcRect/>
                    <a:stretch>
                      <a:fillRect/>
                    </a:stretch>
                  </pic:blipFill>
                  <pic:spPr bwMode="auto">
                    <a:xfrm>
                      <a:off x="0" y="0"/>
                      <a:ext cx="2047875" cy="1533525"/>
                    </a:xfrm>
                    <a:prstGeom prst="rect">
                      <a:avLst/>
                    </a:prstGeom>
                    <a:noFill/>
                    <a:ln w="9525">
                      <a:noFill/>
                      <a:miter lim="800000"/>
                      <a:headEnd/>
                      <a:tailEnd/>
                    </a:ln>
                  </pic:spPr>
                </pic:pic>
              </a:graphicData>
            </a:graphic>
          </wp:anchor>
        </w:drawing>
      </w:r>
    </w:p>
    <w:p w:rsidR="0072296D" w:rsidRDefault="0072296D" w:rsidP="005C3DE8">
      <w:pPr>
        <w:ind w:firstLineChars="100" w:firstLine="210"/>
        <w:rPr>
          <w:rFonts w:hint="eastAsia"/>
        </w:rPr>
      </w:pPr>
    </w:p>
    <w:p w:rsidR="0072296D" w:rsidRPr="001D42ED" w:rsidRDefault="0072296D" w:rsidP="001D42ED">
      <w:pPr>
        <w:ind w:firstLineChars="100" w:firstLine="210"/>
        <w:rPr>
          <w:rFonts w:hint="eastAsia"/>
        </w:rPr>
      </w:pPr>
    </w:p>
    <w:p w:rsidR="0072296D" w:rsidRDefault="0072296D" w:rsidP="005C3DE8">
      <w:pPr>
        <w:ind w:firstLineChars="100" w:firstLine="210"/>
        <w:rPr>
          <w:rFonts w:hint="eastAsia"/>
        </w:rPr>
      </w:pPr>
    </w:p>
    <w:p w:rsidR="0072296D" w:rsidRDefault="0072296D" w:rsidP="005C3DE8">
      <w:pPr>
        <w:ind w:firstLineChars="100" w:firstLine="210"/>
        <w:rPr>
          <w:rFonts w:hint="eastAsia"/>
        </w:rPr>
      </w:pPr>
    </w:p>
    <w:p w:rsidR="0072296D" w:rsidRDefault="0072296D" w:rsidP="005C3DE8">
      <w:pPr>
        <w:ind w:firstLineChars="100" w:firstLine="210"/>
        <w:rPr>
          <w:rFonts w:hint="eastAsia"/>
        </w:rPr>
      </w:pPr>
    </w:p>
    <w:p w:rsidR="0072296D" w:rsidRDefault="0072296D" w:rsidP="005C3DE8">
      <w:pPr>
        <w:ind w:firstLineChars="100" w:firstLine="210"/>
        <w:rPr>
          <w:rFonts w:hint="eastAsia"/>
        </w:rPr>
      </w:pPr>
    </w:p>
    <w:p w:rsidR="0072296D" w:rsidRDefault="0072296D" w:rsidP="005C3DE8">
      <w:pPr>
        <w:ind w:firstLineChars="100" w:firstLine="210"/>
        <w:rPr>
          <w:rFonts w:hint="eastAsia"/>
        </w:rPr>
      </w:pPr>
    </w:p>
    <w:p w:rsidR="0072296D" w:rsidRDefault="0072296D" w:rsidP="005C3DE8">
      <w:pPr>
        <w:ind w:firstLineChars="100" w:firstLine="210"/>
        <w:rPr>
          <w:rFonts w:hint="eastAsia"/>
        </w:rPr>
      </w:pPr>
    </w:p>
    <w:p w:rsidR="0072296D" w:rsidRDefault="00F3058F" w:rsidP="00F3058F">
      <w:pPr>
        <w:ind w:firstLineChars="450" w:firstLine="945"/>
        <w:rPr>
          <w:rFonts w:hint="eastAsia"/>
        </w:rPr>
      </w:pPr>
      <w:r>
        <w:rPr>
          <w:rFonts w:hint="eastAsia"/>
        </w:rPr>
        <w:t xml:space="preserve">「赤十字の精神」の講義　　　　　　　　　</w:t>
      </w:r>
      <w:r>
        <w:rPr>
          <w:rFonts w:hint="eastAsia"/>
        </w:rPr>
        <w:t xml:space="preserve">  </w:t>
      </w:r>
      <w:r>
        <w:rPr>
          <w:rFonts w:hint="eastAsia"/>
        </w:rPr>
        <w:t>無線の使い方の実技</w:t>
      </w:r>
    </w:p>
    <w:p w:rsidR="0072296D" w:rsidRDefault="0072296D" w:rsidP="001D42ED">
      <w:pPr>
        <w:ind w:firstLineChars="100" w:firstLine="210"/>
        <w:rPr>
          <w:rFonts w:hint="eastAsia"/>
        </w:rPr>
      </w:pPr>
    </w:p>
    <w:p w:rsidR="0072296D" w:rsidRDefault="0072296D" w:rsidP="005C3DE8">
      <w:pPr>
        <w:ind w:firstLineChars="100" w:firstLine="210"/>
        <w:rPr>
          <w:rFonts w:hint="eastAsia"/>
        </w:rPr>
      </w:pPr>
    </w:p>
    <w:p w:rsidR="0072296D" w:rsidRDefault="00F3058F" w:rsidP="001D42ED">
      <w:pPr>
        <w:ind w:firstLineChars="100" w:firstLine="210"/>
        <w:rPr>
          <w:rFonts w:hint="eastAsia"/>
        </w:rPr>
      </w:pPr>
      <w:r>
        <w:rPr>
          <w:rFonts w:hint="eastAsia"/>
          <w:noProof/>
        </w:rPr>
        <w:drawing>
          <wp:anchor distT="0" distB="0" distL="114300" distR="114300" simplePos="0" relativeHeight="251662336" behindDoc="1" locked="0" layoutInCell="1" allowOverlap="1">
            <wp:simplePos x="0" y="0"/>
            <wp:positionH relativeFrom="column">
              <wp:posOffset>386715</wp:posOffset>
            </wp:positionH>
            <wp:positionV relativeFrom="paragraph">
              <wp:posOffset>59690</wp:posOffset>
            </wp:positionV>
            <wp:extent cx="2047875" cy="1495425"/>
            <wp:effectExtent l="19050" t="0" r="9525" b="0"/>
            <wp:wrapNone/>
            <wp:docPr id="8" name="図 5" descr="\\Tatsumi_sv03\記録写真保存フォルダ\ＪＲＣ部（Ｈ２７）\百万石ボランティア基礎研修（５月２３日）\IMG_2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tsumi_sv03\記録写真保存フォルダ\ＪＲＣ部（Ｈ２７）\百万石ボランティア基礎研修（５月２３日）\IMG_2601.JPG"/>
                    <pic:cNvPicPr>
                      <a:picLocks noChangeAspect="1" noChangeArrowheads="1"/>
                    </pic:cNvPicPr>
                  </pic:nvPicPr>
                  <pic:blipFill>
                    <a:blip r:embed="rId10" cstate="print"/>
                    <a:srcRect/>
                    <a:stretch>
                      <a:fillRect/>
                    </a:stretch>
                  </pic:blipFill>
                  <pic:spPr bwMode="auto">
                    <a:xfrm>
                      <a:off x="0" y="0"/>
                      <a:ext cx="2047875" cy="149542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63360" behindDoc="1" locked="0" layoutInCell="1" allowOverlap="1">
            <wp:simplePos x="0" y="0"/>
            <wp:positionH relativeFrom="column">
              <wp:posOffset>3015615</wp:posOffset>
            </wp:positionH>
            <wp:positionV relativeFrom="paragraph">
              <wp:posOffset>63500</wp:posOffset>
            </wp:positionV>
            <wp:extent cx="1990725" cy="1495425"/>
            <wp:effectExtent l="19050" t="0" r="9525" b="0"/>
            <wp:wrapNone/>
            <wp:docPr id="9" name="図 6" descr="\\Tatsumi_sv03\記録写真保存フォルダ\ＪＲＣ部（Ｈ２７）\百万石ボランティア基礎研修（５月２３日）\IMG_2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tsumi_sv03\記録写真保存フォルダ\ＪＲＣ部（Ｈ２７）\百万石ボランティア基礎研修（５月２３日）\IMG_2611.JPG"/>
                    <pic:cNvPicPr>
                      <a:picLocks noChangeAspect="1" noChangeArrowheads="1"/>
                    </pic:cNvPicPr>
                  </pic:nvPicPr>
                  <pic:blipFill>
                    <a:blip r:embed="rId11" cstate="print"/>
                    <a:srcRect/>
                    <a:stretch>
                      <a:fillRect/>
                    </a:stretch>
                  </pic:blipFill>
                  <pic:spPr bwMode="auto">
                    <a:xfrm>
                      <a:off x="0" y="0"/>
                      <a:ext cx="1990725" cy="1495425"/>
                    </a:xfrm>
                    <a:prstGeom prst="rect">
                      <a:avLst/>
                    </a:prstGeom>
                    <a:noFill/>
                    <a:ln w="9525">
                      <a:noFill/>
                      <a:miter lim="800000"/>
                      <a:headEnd/>
                      <a:tailEnd/>
                    </a:ln>
                  </pic:spPr>
                </pic:pic>
              </a:graphicData>
            </a:graphic>
          </wp:anchor>
        </w:drawing>
      </w:r>
    </w:p>
    <w:p w:rsidR="0072296D" w:rsidRDefault="0072296D" w:rsidP="005C3DE8">
      <w:pPr>
        <w:ind w:firstLineChars="100" w:firstLine="210"/>
        <w:rPr>
          <w:rFonts w:hint="eastAsia"/>
        </w:rPr>
      </w:pPr>
    </w:p>
    <w:p w:rsidR="0072296D" w:rsidRDefault="0072296D" w:rsidP="005C3DE8">
      <w:pPr>
        <w:ind w:firstLineChars="100" w:firstLine="210"/>
        <w:rPr>
          <w:rFonts w:hint="eastAsia"/>
        </w:rPr>
      </w:pPr>
    </w:p>
    <w:p w:rsidR="0072296D" w:rsidRDefault="0072296D" w:rsidP="005C3DE8">
      <w:pPr>
        <w:ind w:firstLineChars="100" w:firstLine="210"/>
        <w:rPr>
          <w:rFonts w:hint="eastAsia"/>
        </w:rPr>
      </w:pPr>
    </w:p>
    <w:p w:rsidR="0072296D" w:rsidRPr="001D42ED" w:rsidRDefault="0072296D" w:rsidP="005C3DE8">
      <w:pPr>
        <w:ind w:firstLineChars="100" w:firstLine="210"/>
        <w:rPr>
          <w:rFonts w:hint="eastAsia"/>
        </w:rPr>
      </w:pPr>
    </w:p>
    <w:p w:rsidR="0072296D" w:rsidRDefault="0072296D" w:rsidP="005C3DE8">
      <w:pPr>
        <w:ind w:firstLineChars="100" w:firstLine="210"/>
        <w:rPr>
          <w:rFonts w:hint="eastAsia"/>
        </w:rPr>
      </w:pPr>
    </w:p>
    <w:p w:rsidR="0072296D" w:rsidRDefault="0072296D" w:rsidP="005C3DE8">
      <w:pPr>
        <w:ind w:firstLineChars="100" w:firstLine="210"/>
        <w:rPr>
          <w:rFonts w:hint="eastAsia"/>
        </w:rPr>
      </w:pPr>
    </w:p>
    <w:p w:rsidR="0072296D" w:rsidRDefault="0072296D" w:rsidP="005C3DE8">
      <w:pPr>
        <w:ind w:firstLineChars="100" w:firstLine="210"/>
        <w:rPr>
          <w:rFonts w:hint="eastAsia"/>
        </w:rPr>
      </w:pPr>
    </w:p>
    <w:p w:rsidR="0072296D" w:rsidRPr="00F3058F" w:rsidRDefault="00F3058F" w:rsidP="00F3058F">
      <w:pPr>
        <w:ind w:firstLineChars="600" w:firstLine="1260"/>
        <w:rPr>
          <w:rFonts w:hint="eastAsia"/>
        </w:rPr>
      </w:pPr>
      <w:r>
        <w:rPr>
          <w:rFonts w:hint="eastAsia"/>
        </w:rPr>
        <w:t>心肺蘇生法の講習　　　　　　　　　　　　　搬送の実技</w:t>
      </w:r>
    </w:p>
    <w:sectPr w:rsidR="0072296D" w:rsidRPr="00F3058F" w:rsidSect="00F3058F">
      <w:pgSz w:w="11906" w:h="16838"/>
      <w:pgMar w:top="1985" w:right="1701" w:bottom="1701" w:left="1701"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836" w:rsidRDefault="00915836" w:rsidP="005C3DE8">
      <w:r>
        <w:separator/>
      </w:r>
    </w:p>
  </w:endnote>
  <w:endnote w:type="continuationSeparator" w:id="0">
    <w:p w:rsidR="00915836" w:rsidRDefault="00915836" w:rsidP="005C3DE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836" w:rsidRDefault="00915836" w:rsidP="005C3DE8">
      <w:r>
        <w:separator/>
      </w:r>
    </w:p>
  </w:footnote>
  <w:footnote w:type="continuationSeparator" w:id="0">
    <w:p w:rsidR="00915836" w:rsidRDefault="00915836" w:rsidP="005C3D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5158"/>
    <w:rsid w:val="000151BE"/>
    <w:rsid w:val="00020572"/>
    <w:rsid w:val="000D0A3D"/>
    <w:rsid w:val="00130EBA"/>
    <w:rsid w:val="001A3311"/>
    <w:rsid w:val="001D42ED"/>
    <w:rsid w:val="001D73A7"/>
    <w:rsid w:val="00210362"/>
    <w:rsid w:val="0023259D"/>
    <w:rsid w:val="00282500"/>
    <w:rsid w:val="002E71DF"/>
    <w:rsid w:val="00377CFB"/>
    <w:rsid w:val="003B25DE"/>
    <w:rsid w:val="00446A36"/>
    <w:rsid w:val="005C3DE8"/>
    <w:rsid w:val="00610ADD"/>
    <w:rsid w:val="00670A2F"/>
    <w:rsid w:val="00686E19"/>
    <w:rsid w:val="0072296D"/>
    <w:rsid w:val="00725351"/>
    <w:rsid w:val="00761ABB"/>
    <w:rsid w:val="007C6D1F"/>
    <w:rsid w:val="00915836"/>
    <w:rsid w:val="009224C7"/>
    <w:rsid w:val="009910F8"/>
    <w:rsid w:val="00A2324B"/>
    <w:rsid w:val="00B75158"/>
    <w:rsid w:val="00BE0128"/>
    <w:rsid w:val="00F305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1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51BE"/>
    <w:rPr>
      <w:rFonts w:asciiTheme="majorHAnsi" w:eastAsiaTheme="majorEastAsia" w:hAnsiTheme="majorHAnsi" w:cstheme="majorBidi"/>
      <w:sz w:val="18"/>
      <w:szCs w:val="18"/>
    </w:rPr>
  </w:style>
  <w:style w:type="paragraph" w:styleId="a5">
    <w:name w:val="header"/>
    <w:basedOn w:val="a"/>
    <w:link w:val="a6"/>
    <w:uiPriority w:val="99"/>
    <w:semiHidden/>
    <w:unhideWhenUsed/>
    <w:rsid w:val="005C3DE8"/>
    <w:pPr>
      <w:tabs>
        <w:tab w:val="center" w:pos="4252"/>
        <w:tab w:val="right" w:pos="8504"/>
      </w:tabs>
      <w:snapToGrid w:val="0"/>
    </w:pPr>
  </w:style>
  <w:style w:type="character" w:customStyle="1" w:styleId="a6">
    <w:name w:val="ヘッダー (文字)"/>
    <w:basedOn w:val="a0"/>
    <w:link w:val="a5"/>
    <w:uiPriority w:val="99"/>
    <w:semiHidden/>
    <w:rsid w:val="005C3DE8"/>
  </w:style>
  <w:style w:type="paragraph" w:styleId="a7">
    <w:name w:val="footer"/>
    <w:basedOn w:val="a"/>
    <w:link w:val="a8"/>
    <w:uiPriority w:val="99"/>
    <w:semiHidden/>
    <w:unhideWhenUsed/>
    <w:rsid w:val="005C3DE8"/>
    <w:pPr>
      <w:tabs>
        <w:tab w:val="center" w:pos="4252"/>
        <w:tab w:val="right" w:pos="8504"/>
      </w:tabs>
      <w:snapToGrid w:val="0"/>
    </w:pPr>
  </w:style>
  <w:style w:type="character" w:customStyle="1" w:styleId="a8">
    <w:name w:val="フッター (文字)"/>
    <w:basedOn w:val="a0"/>
    <w:link w:val="a7"/>
    <w:uiPriority w:val="99"/>
    <w:semiHidden/>
    <w:rsid w:val="005C3D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H_JUUJI</dc:creator>
  <cp:lastModifiedBy>H_JUUJI</cp:lastModifiedBy>
  <cp:revision>3</cp:revision>
  <cp:lastPrinted>2015-05-08T05:41:00Z</cp:lastPrinted>
  <dcterms:created xsi:type="dcterms:W3CDTF">2015-06-12T06:12:00Z</dcterms:created>
  <dcterms:modified xsi:type="dcterms:W3CDTF">2015-06-12T07:30:00Z</dcterms:modified>
</cp:coreProperties>
</file>